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5CA6" w14:textId="77777777" w:rsidR="000375C9" w:rsidRPr="001276F5" w:rsidRDefault="000375C9" w:rsidP="000375C9">
      <w:pPr>
        <w:pStyle w:val="090"/>
      </w:pPr>
      <w:bookmarkStart w:id="0" w:name="_Hlk170720154"/>
      <w:bookmarkStart w:id="1" w:name="_GoBack"/>
      <w:bookmarkEnd w:id="1"/>
      <w:r w:rsidRPr="001276F5">
        <w:rPr>
          <w:rFonts w:hint="eastAsia"/>
        </w:rPr>
        <w:t>ＪＡバンクアプリ プラスに関する規定</w:t>
      </w:r>
    </w:p>
    <w:p w14:paraId="31A91BA5" w14:textId="77777777" w:rsidR="000375C9" w:rsidRPr="000375C9" w:rsidRDefault="000375C9" w:rsidP="000375C9"/>
    <w:p w14:paraId="3F964B8E" w14:textId="77777777" w:rsidR="000375C9" w:rsidRPr="00501A6C" w:rsidRDefault="000375C9" w:rsidP="000375C9"/>
    <w:p w14:paraId="03DD4C6C" w14:textId="77777777" w:rsidR="000375C9" w:rsidRPr="00501A6C" w:rsidRDefault="000375C9" w:rsidP="000375C9"/>
    <w:p w14:paraId="5BC989CC" w14:textId="77777777" w:rsidR="000375C9" w:rsidRPr="00501A6C" w:rsidRDefault="000375C9" w:rsidP="000375C9"/>
    <w:p w14:paraId="67E2FF8C" w14:textId="77777777" w:rsidR="000375C9" w:rsidRPr="000375C9" w:rsidRDefault="000375C9" w:rsidP="000375C9"/>
    <w:p w14:paraId="0A72875D" w14:textId="77777777" w:rsidR="000375C9" w:rsidRPr="00501A6C" w:rsidRDefault="000375C9" w:rsidP="000375C9"/>
    <w:p w14:paraId="66BFA4AB" w14:textId="77777777" w:rsidR="000375C9" w:rsidRPr="00832E87" w:rsidRDefault="000375C9" w:rsidP="000375C9"/>
    <w:p w14:paraId="611D2290" w14:textId="77777777" w:rsidR="000375C9" w:rsidRPr="00501A6C" w:rsidRDefault="000375C9" w:rsidP="000375C9"/>
    <w:p w14:paraId="35C3E47A" w14:textId="77777777" w:rsidR="000375C9" w:rsidRPr="00501A6C" w:rsidRDefault="000375C9" w:rsidP="000375C9"/>
    <w:p w14:paraId="3720E0F5" w14:textId="678E1A7C" w:rsidR="000375C9" w:rsidRPr="00501A6C" w:rsidRDefault="000375C9" w:rsidP="006B789B">
      <w:pPr>
        <w:tabs>
          <w:tab w:val="left" w:pos="3960"/>
          <w:tab w:val="center" w:pos="4819"/>
        </w:tabs>
      </w:pPr>
    </w:p>
    <w:p w14:paraId="7426D010" w14:textId="77777777" w:rsidR="00522CEA" w:rsidRDefault="00522CEA" w:rsidP="006B789B"/>
    <w:p w14:paraId="00CD691A" w14:textId="77777777" w:rsidR="00522CEA" w:rsidRDefault="00522CEA" w:rsidP="006B789B"/>
    <w:p w14:paraId="2ACEF30D" w14:textId="77777777" w:rsidR="006B789B" w:rsidRDefault="006B789B" w:rsidP="006B789B"/>
    <w:p w14:paraId="25AC285E" w14:textId="77777777" w:rsidR="006B789B" w:rsidRDefault="006B789B" w:rsidP="006B789B"/>
    <w:p w14:paraId="733E6ACD" w14:textId="77777777" w:rsidR="006B789B" w:rsidRDefault="006B789B" w:rsidP="006B789B"/>
    <w:p w14:paraId="44A99471" w14:textId="77777777" w:rsidR="006B789B" w:rsidRPr="00D80116" w:rsidRDefault="006B789B" w:rsidP="006B789B"/>
    <w:p w14:paraId="1B077AF2" w14:textId="77777777" w:rsidR="00522CEA" w:rsidRDefault="00522CEA" w:rsidP="006B789B"/>
    <w:p w14:paraId="7B755E54" w14:textId="77777777" w:rsidR="00522CEA" w:rsidRDefault="00522CEA" w:rsidP="006B789B"/>
    <w:p w14:paraId="14FECC80" w14:textId="77777777" w:rsidR="003E7C43" w:rsidRPr="006B789B" w:rsidRDefault="003E7C43" w:rsidP="006B789B"/>
    <w:p w14:paraId="7CE36EEE" w14:textId="77777777" w:rsidR="003E7C43" w:rsidRDefault="003E7C43" w:rsidP="006B789B"/>
    <w:p w14:paraId="14189705" w14:textId="77777777" w:rsidR="003E7C43" w:rsidRDefault="003E7C43" w:rsidP="006B789B"/>
    <w:p w14:paraId="55093B23" w14:textId="3FC0294C" w:rsidR="00522CEA" w:rsidRPr="00DA1058" w:rsidRDefault="003E7C43" w:rsidP="000375C9">
      <w:pPr>
        <w:pStyle w:val="090"/>
        <w:rPr>
          <w:b w:val="0"/>
          <w:bCs/>
        </w:rPr>
      </w:pPr>
      <w:r w:rsidRPr="00DA1058">
        <w:rPr>
          <w:b w:val="0"/>
          <w:bCs/>
        </w:rPr>
        <w:t>ＪＡバンク</w:t>
      </w:r>
    </w:p>
    <w:bookmarkEnd w:id="0"/>
    <w:p w14:paraId="611F7554" w14:textId="779CD191" w:rsidR="00AC6E26" w:rsidRPr="00CF77B1" w:rsidRDefault="00AE33DB" w:rsidP="00496B28">
      <w:pPr>
        <w:pStyle w:val="3"/>
      </w:pPr>
      <w:r w:rsidRPr="00CF77B1">
        <w:rPr>
          <w:rFonts w:hint="eastAsia"/>
        </w:rPr>
        <w:lastRenderedPageBreak/>
        <w:t>ＪＡバンクアプリ プラスに関する規定</w:t>
      </w:r>
      <w:r w:rsidR="002D7204" w:rsidRPr="00CF77B1">
        <w:rPr>
          <w:rFonts w:hint="eastAsia"/>
        </w:rPr>
        <w:t>目次</w:t>
      </w:r>
    </w:p>
    <w:p w14:paraId="61259BF6" w14:textId="1AC1999B" w:rsidR="006D7F28" w:rsidRPr="00BA6769" w:rsidRDefault="00C21335" w:rsidP="00E74307">
      <w:r w:rsidRPr="00BA6769">
        <w:t xml:space="preserve"> </w:t>
      </w:r>
    </w:p>
    <w:tbl>
      <w:tblPr>
        <w:tblStyle w:val="ac"/>
        <w:tblW w:w="0" w:type="auto"/>
        <w:tblInd w:w="108" w:type="dxa"/>
        <w:tblLook w:val="01E0" w:firstRow="1" w:lastRow="1" w:firstColumn="1" w:lastColumn="1" w:noHBand="0" w:noVBand="0"/>
      </w:tblPr>
      <w:tblGrid>
        <w:gridCol w:w="1021"/>
        <w:gridCol w:w="7594"/>
        <w:gridCol w:w="905"/>
      </w:tblGrid>
      <w:tr w:rsidR="0034517D" w:rsidRPr="004574DF" w14:paraId="3E84520D" w14:textId="77777777" w:rsidTr="0034517D">
        <w:tc>
          <w:tcPr>
            <w:tcW w:w="1021" w:type="dxa"/>
            <w:shd w:val="clear" w:color="auto" w:fill="D9D9D9" w:themeFill="background1" w:themeFillShade="D9"/>
          </w:tcPr>
          <w:p w14:paraId="66D34BD8" w14:textId="0CFE2439" w:rsidR="0034517D" w:rsidRPr="00A52210" w:rsidRDefault="003742B2" w:rsidP="00106D97">
            <w:pPr>
              <w:pStyle w:val="041"/>
            </w:pPr>
            <w:r w:rsidRPr="00A52210">
              <w:rPr>
                <w:rFonts w:hint="eastAsia"/>
              </w:rPr>
              <w:t>番号</w:t>
            </w:r>
          </w:p>
        </w:tc>
        <w:tc>
          <w:tcPr>
            <w:tcW w:w="7594" w:type="dxa"/>
            <w:shd w:val="clear" w:color="auto" w:fill="D9D9D9" w:themeFill="background1" w:themeFillShade="D9"/>
          </w:tcPr>
          <w:p w14:paraId="69CE89CE" w14:textId="7E037CAF" w:rsidR="0034517D" w:rsidRPr="00A52210" w:rsidRDefault="0034517D" w:rsidP="00106D97">
            <w:pPr>
              <w:pStyle w:val="041"/>
            </w:pPr>
            <w:r w:rsidRPr="00A52210">
              <w:rPr>
                <w:rFonts w:hint="eastAsia"/>
              </w:rPr>
              <w:t>名称</w:t>
            </w:r>
          </w:p>
        </w:tc>
        <w:tc>
          <w:tcPr>
            <w:tcW w:w="905" w:type="dxa"/>
            <w:shd w:val="clear" w:color="auto" w:fill="D9D9D9" w:themeFill="background1" w:themeFillShade="D9"/>
          </w:tcPr>
          <w:p w14:paraId="33898A1D" w14:textId="77777777" w:rsidR="0034517D" w:rsidRPr="00A52210" w:rsidRDefault="0034517D" w:rsidP="00470E0B">
            <w:pPr>
              <w:pStyle w:val="043"/>
            </w:pPr>
            <w:r w:rsidRPr="00A52210">
              <w:rPr>
                <w:rFonts w:hint="eastAsia"/>
              </w:rPr>
              <w:t>ページ</w:t>
            </w:r>
          </w:p>
        </w:tc>
      </w:tr>
      <w:tr w:rsidR="0034517D" w:rsidRPr="004574DF" w14:paraId="56DB7C60" w14:textId="77777777" w:rsidTr="0034517D">
        <w:trPr>
          <w:trHeight w:val="287"/>
        </w:trPr>
        <w:tc>
          <w:tcPr>
            <w:tcW w:w="1021" w:type="dxa"/>
          </w:tcPr>
          <w:p w14:paraId="74645665" w14:textId="3E4A2D1A" w:rsidR="0034517D" w:rsidRPr="00A52210" w:rsidRDefault="003742B2" w:rsidP="00470E0B">
            <w:pPr>
              <w:pStyle w:val="046"/>
            </w:pPr>
            <w:r w:rsidRPr="00A52210">
              <w:rPr>
                <w:rFonts w:hint="eastAsia"/>
              </w:rPr>
              <w:t>1</w:t>
            </w:r>
          </w:p>
        </w:tc>
        <w:tc>
          <w:tcPr>
            <w:tcW w:w="7594" w:type="dxa"/>
          </w:tcPr>
          <w:p w14:paraId="171ED9A4" w14:textId="559FF419" w:rsidR="0034517D" w:rsidRPr="00A52210" w:rsidRDefault="0034517D" w:rsidP="00470E0B">
            <w:pPr>
              <w:pStyle w:val="046"/>
            </w:pPr>
            <w:r w:rsidRPr="00A52210">
              <w:rPr>
                <w:rFonts w:hint="eastAsia"/>
              </w:rPr>
              <w:t>ＪＡバンクアプリ プラス利用規定</w:t>
            </w:r>
          </w:p>
        </w:tc>
        <w:tc>
          <w:tcPr>
            <w:tcW w:w="905" w:type="dxa"/>
          </w:tcPr>
          <w:p w14:paraId="15902B58" w14:textId="3841B97D" w:rsidR="0034517D" w:rsidRPr="00E87C07" w:rsidRDefault="0034517D" w:rsidP="00A52210">
            <w:r w:rsidRPr="00E87C07">
              <w:rPr>
                <w:rFonts w:hint="eastAsia"/>
              </w:rPr>
              <w:t>3</w:t>
            </w:r>
          </w:p>
        </w:tc>
      </w:tr>
      <w:tr w:rsidR="0034517D" w:rsidRPr="004574DF" w14:paraId="2C8944C8" w14:textId="77777777" w:rsidTr="0034517D">
        <w:tc>
          <w:tcPr>
            <w:tcW w:w="1021" w:type="dxa"/>
          </w:tcPr>
          <w:p w14:paraId="5857DC9C" w14:textId="4DBD0DB3" w:rsidR="0034517D" w:rsidRPr="00A52210" w:rsidRDefault="003742B2" w:rsidP="00AE33DB">
            <w:pPr>
              <w:pStyle w:val="046"/>
            </w:pPr>
            <w:r w:rsidRPr="00A52210">
              <w:rPr>
                <w:rFonts w:hint="eastAsia"/>
              </w:rPr>
              <w:t>2</w:t>
            </w:r>
          </w:p>
        </w:tc>
        <w:tc>
          <w:tcPr>
            <w:tcW w:w="7594" w:type="dxa"/>
          </w:tcPr>
          <w:p w14:paraId="61DACF59" w14:textId="139F10E5" w:rsidR="0034517D" w:rsidRPr="00A52210" w:rsidRDefault="0034517D" w:rsidP="00AE33DB">
            <w:pPr>
              <w:pStyle w:val="046"/>
            </w:pPr>
            <w:r w:rsidRPr="00A52210">
              <w:rPr>
                <w:rFonts w:hint="eastAsia"/>
              </w:rPr>
              <w:t>ＪＡバンクアプリ プラス口座開設利用規定</w:t>
            </w:r>
          </w:p>
        </w:tc>
        <w:tc>
          <w:tcPr>
            <w:tcW w:w="905" w:type="dxa"/>
          </w:tcPr>
          <w:p w14:paraId="225185DD" w14:textId="0DFECA7E" w:rsidR="0034517D" w:rsidRPr="00E87C07" w:rsidRDefault="0034517D" w:rsidP="00A52210">
            <w:r w:rsidRPr="00E87C07">
              <w:rPr>
                <w:rFonts w:hint="eastAsia"/>
              </w:rPr>
              <w:t>11</w:t>
            </w:r>
          </w:p>
        </w:tc>
      </w:tr>
      <w:tr w:rsidR="0034517D" w:rsidRPr="004574DF" w14:paraId="33922988" w14:textId="77777777" w:rsidTr="0034517D">
        <w:tc>
          <w:tcPr>
            <w:tcW w:w="1021" w:type="dxa"/>
          </w:tcPr>
          <w:p w14:paraId="4812E86B" w14:textId="4B7195B7" w:rsidR="0034517D" w:rsidRPr="00A52210" w:rsidRDefault="003742B2" w:rsidP="00470E0B">
            <w:pPr>
              <w:pStyle w:val="046"/>
            </w:pPr>
            <w:r w:rsidRPr="00A52210">
              <w:rPr>
                <w:rFonts w:hint="eastAsia"/>
              </w:rPr>
              <w:t>3</w:t>
            </w:r>
          </w:p>
        </w:tc>
        <w:tc>
          <w:tcPr>
            <w:tcW w:w="7594" w:type="dxa"/>
          </w:tcPr>
          <w:p w14:paraId="7AEF3ADC" w14:textId="5894306F" w:rsidR="0034517D" w:rsidRPr="00A52210" w:rsidRDefault="0034517D" w:rsidP="00470E0B">
            <w:pPr>
              <w:pStyle w:val="046"/>
            </w:pPr>
            <w:r w:rsidRPr="00A52210">
              <w:rPr>
                <w:rFonts w:hint="eastAsia"/>
              </w:rPr>
              <w:t>ＪＡバンクアプリ プラス アプリケーション・プライバシーポリシー</w:t>
            </w:r>
          </w:p>
        </w:tc>
        <w:tc>
          <w:tcPr>
            <w:tcW w:w="905" w:type="dxa"/>
          </w:tcPr>
          <w:p w14:paraId="46B1F1B3" w14:textId="7D9DA560" w:rsidR="0034517D" w:rsidRPr="00E87C07" w:rsidRDefault="0034517D" w:rsidP="00A52210">
            <w:r w:rsidRPr="00E87C07">
              <w:rPr>
                <w:rFonts w:hint="eastAsia"/>
              </w:rPr>
              <w:t>1</w:t>
            </w:r>
            <w:r w:rsidRPr="00E87C07">
              <w:t>4</w:t>
            </w:r>
          </w:p>
        </w:tc>
      </w:tr>
    </w:tbl>
    <w:p w14:paraId="4C919ECE" w14:textId="77777777" w:rsidR="00D41BA1" w:rsidRPr="00A52210" w:rsidRDefault="00D41BA1" w:rsidP="00A52210">
      <w:pPr>
        <w:pStyle w:val="043"/>
      </w:pPr>
    </w:p>
    <w:p w14:paraId="471DF8AF" w14:textId="673FD860" w:rsidR="00470E0B" w:rsidRPr="00953401" w:rsidRDefault="000E66CD" w:rsidP="00953401">
      <w:pPr>
        <w:pStyle w:val="3"/>
        <w:ind w:leftChars="100" w:left="180" w:firstLine="0"/>
        <w:rPr>
          <w:bCs/>
        </w:rPr>
      </w:pPr>
      <w:r w:rsidRPr="00953401">
        <w:rPr>
          <w:rFonts w:hint="eastAsia"/>
          <w:bCs/>
        </w:rPr>
        <w:lastRenderedPageBreak/>
        <w:t>ＪＡ</w:t>
      </w:r>
      <w:r w:rsidR="007633DC" w:rsidRPr="00953401">
        <w:rPr>
          <w:rFonts w:hint="eastAsia"/>
          <w:bCs/>
        </w:rPr>
        <w:t>バンクアプリ</w:t>
      </w:r>
      <w:r w:rsidRPr="00953401">
        <w:rPr>
          <w:rFonts w:hint="eastAsia"/>
          <w:bCs/>
        </w:rPr>
        <w:t xml:space="preserve"> </w:t>
      </w:r>
      <w:r w:rsidR="00FE79EC" w:rsidRPr="00953401">
        <w:rPr>
          <w:rFonts w:hint="eastAsia"/>
          <w:bCs/>
        </w:rPr>
        <w:t>プラス</w:t>
      </w:r>
      <w:r w:rsidR="007633DC" w:rsidRPr="00953401">
        <w:rPr>
          <w:rFonts w:hint="eastAsia"/>
          <w:bCs/>
        </w:rPr>
        <w:t>利用規定</w:t>
      </w:r>
    </w:p>
    <w:p w14:paraId="4EC98546" w14:textId="44FE2402" w:rsidR="00B75D1E" w:rsidRPr="00CF77B1" w:rsidRDefault="00B75D1E" w:rsidP="00B75D1E">
      <w:pPr>
        <w:pStyle w:val="01"/>
      </w:pPr>
      <w:r w:rsidRPr="00CF77B1">
        <w:rPr>
          <w:rFonts w:hint="eastAsia"/>
        </w:rPr>
        <w:t>本規定は、お客さまが「</w:t>
      </w:r>
      <w:r w:rsidR="000E66CD" w:rsidRPr="00CF77B1">
        <w:rPr>
          <w:rFonts w:hint="eastAsia"/>
        </w:rPr>
        <w:t>ＪＡ</w:t>
      </w:r>
      <w:r w:rsidRPr="00CF77B1">
        <w:rPr>
          <w:rFonts w:hint="eastAsia"/>
        </w:rPr>
        <w:t>バンクアプリ</w:t>
      </w:r>
      <w:r w:rsidR="000E66CD" w:rsidRPr="00CF77B1">
        <w:rPr>
          <w:rFonts w:hint="eastAsia"/>
        </w:rPr>
        <w:t xml:space="preserve"> </w:t>
      </w:r>
      <w:r w:rsidR="00FE79EC" w:rsidRPr="00CF77B1">
        <w:rPr>
          <w:rFonts w:hint="eastAsia"/>
        </w:rPr>
        <w:t>プラス</w:t>
      </w:r>
      <w:r w:rsidRPr="00CF77B1">
        <w:rPr>
          <w:rFonts w:hint="eastAsia"/>
        </w:rPr>
        <w:t>」（以下、「本アプリ」といいます。）のご利用条件等を定めるものです。本規定および</w:t>
      </w:r>
      <w:r w:rsidR="000E66CD" w:rsidRPr="00CF77B1">
        <w:rPr>
          <w:rFonts w:hint="eastAsia"/>
        </w:rPr>
        <w:t>ＪＡネットバンク</w:t>
      </w:r>
      <w:r w:rsidRPr="00CF77B1">
        <w:rPr>
          <w:rFonts w:hint="eastAsia"/>
        </w:rPr>
        <w:t>利用規定（以下「</w:t>
      </w:r>
      <w:r w:rsidR="006B58C4" w:rsidRPr="00CF77B1">
        <w:rPr>
          <w:rFonts w:hint="eastAsia"/>
        </w:rPr>
        <w:t>IB</w:t>
      </w:r>
      <w:r w:rsidRPr="00CF77B1">
        <w:rPr>
          <w:rFonts w:hint="eastAsia"/>
        </w:rPr>
        <w:t>規定」といいます</w:t>
      </w:r>
      <w:r w:rsidR="008A076A" w:rsidRPr="00CF77B1">
        <w:rPr>
          <w:rFonts w:hint="eastAsia"/>
        </w:rPr>
        <w:t>。</w:t>
      </w:r>
      <w:r w:rsidRPr="00CF77B1">
        <w:rPr>
          <w:rFonts w:hint="eastAsia"/>
        </w:rPr>
        <w:t>）、</w:t>
      </w:r>
      <w:r w:rsidR="007702C8" w:rsidRPr="00CF77B1">
        <w:rPr>
          <w:rFonts w:hint="eastAsia"/>
        </w:rPr>
        <w:t>JA</w:t>
      </w:r>
      <w:r w:rsidRPr="00CF77B1">
        <w:rPr>
          <w:rFonts w:hint="eastAsia"/>
        </w:rPr>
        <w:t>バンクが別途定める各関連規定等の内容を十分に理解・同意したうえでお客さまご自身の判断と責任においてご利用ください。</w:t>
      </w:r>
    </w:p>
    <w:p w14:paraId="240AAD71" w14:textId="77777777" w:rsidR="00B75D1E" w:rsidRPr="00CF77B1" w:rsidRDefault="00B75D1E" w:rsidP="00B75D1E">
      <w:pPr>
        <w:pStyle w:val="01"/>
      </w:pPr>
    </w:p>
    <w:p w14:paraId="48AC9633" w14:textId="77777777" w:rsidR="00B75D1E" w:rsidRPr="00CF77B1" w:rsidRDefault="00B75D1E" w:rsidP="00B75D1E">
      <w:pPr>
        <w:pStyle w:val="5"/>
      </w:pPr>
      <w:r w:rsidRPr="00CF77B1">
        <w:rPr>
          <w:rFonts w:hint="eastAsia"/>
        </w:rPr>
        <w:t>第1条（定義）</w:t>
      </w:r>
    </w:p>
    <w:p w14:paraId="200B0DAD" w14:textId="77777777" w:rsidR="00B75D1E" w:rsidRPr="00CF77B1" w:rsidRDefault="00B75D1E" w:rsidP="00B75D1E">
      <w:pPr>
        <w:pStyle w:val="01"/>
      </w:pPr>
      <w:r w:rsidRPr="00CF77B1">
        <w:rPr>
          <w:rFonts w:hint="eastAsia"/>
        </w:rPr>
        <w:t>本規定上で使用する用語の定義は、次に掲げるとおりとします。</w:t>
      </w:r>
    </w:p>
    <w:p w14:paraId="631875F2" w14:textId="51C34E0C" w:rsidR="00B75D1E" w:rsidRPr="00CF77B1" w:rsidRDefault="00B75D1E" w:rsidP="00BB227A">
      <w:pPr>
        <w:pStyle w:val="021"/>
      </w:pPr>
      <w:r w:rsidRPr="00CF77B1">
        <w:rPr>
          <w:rFonts w:hint="eastAsia"/>
        </w:rPr>
        <w:t>1.</w:t>
      </w:r>
      <w:r w:rsidRPr="00CF77B1">
        <w:rPr>
          <w:rFonts w:hint="eastAsia"/>
        </w:rPr>
        <w:tab/>
      </w:r>
      <w:r w:rsidR="007702C8" w:rsidRPr="00CF77B1">
        <w:rPr>
          <w:rFonts w:hint="eastAsia"/>
        </w:rPr>
        <w:t>JA</w:t>
      </w:r>
      <w:r w:rsidRPr="00CF77B1">
        <w:rPr>
          <w:rFonts w:hint="eastAsia"/>
        </w:rPr>
        <w:t>バンク</w:t>
      </w:r>
    </w:p>
    <w:p w14:paraId="3C71A56C" w14:textId="31685E94" w:rsidR="00B75D1E" w:rsidRPr="00CF77B1" w:rsidRDefault="007702C8" w:rsidP="00BB227A">
      <w:pPr>
        <w:pStyle w:val="0210"/>
      </w:pPr>
      <w:r w:rsidRPr="00CF77B1">
        <w:rPr>
          <w:rFonts w:hint="eastAsia"/>
        </w:rPr>
        <w:t>JA</w:t>
      </w:r>
      <w:r w:rsidR="00B75D1E" w:rsidRPr="00CF77B1">
        <w:rPr>
          <w:rFonts w:hint="eastAsia"/>
        </w:rPr>
        <w:t>（農協）・</w:t>
      </w:r>
      <w:r w:rsidRPr="00CF77B1">
        <w:rPr>
          <w:rFonts w:hint="eastAsia"/>
        </w:rPr>
        <w:t>JA</w:t>
      </w:r>
      <w:r w:rsidR="00B75D1E" w:rsidRPr="00CF77B1">
        <w:rPr>
          <w:rFonts w:hint="eastAsia"/>
        </w:rPr>
        <w:t>信農連・農林中央金庫により構成された、実質的にひとつの金融機関として機能するグループの名称を指します。以下の条文中の「</w:t>
      </w:r>
      <w:r w:rsidRPr="00CF77B1">
        <w:rPr>
          <w:rFonts w:hint="eastAsia"/>
        </w:rPr>
        <w:t>JA</w:t>
      </w:r>
      <w:r w:rsidR="00B75D1E" w:rsidRPr="00CF77B1">
        <w:rPr>
          <w:rFonts w:hint="eastAsia"/>
        </w:rPr>
        <w:t>バンク」とは、お客さまと直接お取引している法人である</w:t>
      </w:r>
      <w:r w:rsidRPr="00CF77B1">
        <w:rPr>
          <w:rFonts w:hint="eastAsia"/>
        </w:rPr>
        <w:t>JA</w:t>
      </w:r>
      <w:r w:rsidR="00B75D1E" w:rsidRPr="00CF77B1">
        <w:rPr>
          <w:rFonts w:hint="eastAsia"/>
        </w:rPr>
        <w:t>（農協）または</w:t>
      </w:r>
      <w:r w:rsidRPr="00CF77B1">
        <w:rPr>
          <w:rFonts w:hint="eastAsia"/>
        </w:rPr>
        <w:t>JA</w:t>
      </w:r>
      <w:r w:rsidR="00B75D1E" w:rsidRPr="00CF77B1">
        <w:rPr>
          <w:rFonts w:hint="eastAsia"/>
        </w:rPr>
        <w:t>信農連を指します。</w:t>
      </w:r>
    </w:p>
    <w:p w14:paraId="3AB87FAE" w14:textId="3C160B88" w:rsidR="00B75D1E" w:rsidRPr="00CF77B1" w:rsidRDefault="00B75D1E" w:rsidP="00B75D1E">
      <w:pPr>
        <w:pStyle w:val="5"/>
      </w:pPr>
      <w:r w:rsidRPr="00CF77B1">
        <w:rPr>
          <w:rFonts w:hint="eastAsia"/>
        </w:rPr>
        <w:t>第</w:t>
      </w:r>
      <w:r w:rsidR="00A20EDF" w:rsidRPr="00CF77B1">
        <w:rPr>
          <w:rFonts w:hint="eastAsia"/>
        </w:rPr>
        <w:t>2</w:t>
      </w:r>
      <w:r w:rsidRPr="00CF77B1">
        <w:rPr>
          <w:rFonts w:hint="eastAsia"/>
        </w:rPr>
        <w:t>条（サービスの内容）</w:t>
      </w:r>
    </w:p>
    <w:p w14:paraId="5306FF91" w14:textId="2EAC123C" w:rsidR="00B75D1E" w:rsidRPr="00CF77B1" w:rsidRDefault="00B75D1E" w:rsidP="00B75D1E">
      <w:pPr>
        <w:pStyle w:val="021"/>
      </w:pPr>
      <w:r w:rsidRPr="00CF77B1">
        <w:rPr>
          <w:rFonts w:hint="eastAsia"/>
        </w:rPr>
        <w:t>1.</w:t>
      </w:r>
      <w:r w:rsidRPr="00CF77B1">
        <w:rPr>
          <w:rFonts w:hint="eastAsia"/>
        </w:rPr>
        <w:tab/>
        <w:t>「</w:t>
      </w:r>
      <w:r w:rsidR="000E66CD" w:rsidRPr="00CF77B1">
        <w:rPr>
          <w:rFonts w:hint="eastAsia"/>
        </w:rPr>
        <w:t>ＪＡ</w:t>
      </w:r>
      <w:r w:rsidRPr="00CF77B1">
        <w:rPr>
          <w:rFonts w:hint="eastAsia"/>
        </w:rPr>
        <w:t>バンクアプリ</w:t>
      </w:r>
      <w:r w:rsidR="000E66CD" w:rsidRPr="00CF77B1">
        <w:rPr>
          <w:rFonts w:hint="eastAsia"/>
        </w:rPr>
        <w:t xml:space="preserve"> </w:t>
      </w:r>
      <w:r w:rsidR="00FE79EC" w:rsidRPr="00CF77B1">
        <w:rPr>
          <w:rFonts w:hint="eastAsia"/>
        </w:rPr>
        <w:t>プラス</w:t>
      </w:r>
      <w:r w:rsidRPr="00CF77B1">
        <w:rPr>
          <w:rFonts w:hint="eastAsia"/>
        </w:rPr>
        <w:t>」サービス（以下、「本サービス」といいます</w:t>
      </w:r>
      <w:r w:rsidR="008A076A" w:rsidRPr="00CF77B1">
        <w:rPr>
          <w:rFonts w:hint="eastAsia"/>
        </w:rPr>
        <w:t>。</w:t>
      </w:r>
      <w:r w:rsidRPr="00CF77B1">
        <w:rPr>
          <w:rFonts w:hint="eastAsia"/>
        </w:rPr>
        <w:t>）とは、本サービスの契約者（以下、「契約者」といいます</w:t>
      </w:r>
      <w:r w:rsidR="008A076A" w:rsidRPr="00CF77B1">
        <w:rPr>
          <w:rFonts w:hint="eastAsia"/>
        </w:rPr>
        <w:t>。</w:t>
      </w:r>
      <w:r w:rsidRPr="00CF77B1">
        <w:rPr>
          <w:rFonts w:hint="eastAsia"/>
        </w:rPr>
        <w:t>）のインターネットへの接続および閲覧が可能な端末（以下、「スマートフォン等」といいます</w:t>
      </w:r>
      <w:r w:rsidR="008A076A" w:rsidRPr="00CF77B1">
        <w:rPr>
          <w:rFonts w:hint="eastAsia"/>
        </w:rPr>
        <w:t>。</w:t>
      </w:r>
      <w:r w:rsidRPr="00CF77B1">
        <w:rPr>
          <w:rFonts w:hint="eastAsia"/>
        </w:rPr>
        <w:t>）にダウンロードされた、</w:t>
      </w:r>
      <w:r w:rsidR="007702C8" w:rsidRPr="00CF77B1">
        <w:rPr>
          <w:rFonts w:hint="eastAsia"/>
        </w:rPr>
        <w:t>JA</w:t>
      </w:r>
      <w:r w:rsidRPr="00CF77B1">
        <w:rPr>
          <w:rFonts w:hint="eastAsia"/>
        </w:rPr>
        <w:t>バンクが提供するスマートフォンアプリケーションである本アプリを使用することによってご利用いただける次項以降に定めるサービスおよび</w:t>
      </w:r>
      <w:r w:rsidR="007702C8" w:rsidRPr="00CF77B1">
        <w:rPr>
          <w:rFonts w:hint="eastAsia"/>
        </w:rPr>
        <w:t>JA</w:t>
      </w:r>
      <w:r w:rsidRPr="00CF77B1">
        <w:rPr>
          <w:rFonts w:hint="eastAsia"/>
        </w:rPr>
        <w:t>ネットバンク（以下、「</w:t>
      </w:r>
      <w:r w:rsidR="006B58C4" w:rsidRPr="00CF77B1">
        <w:rPr>
          <w:rFonts w:hint="eastAsia"/>
        </w:rPr>
        <w:t>IB</w:t>
      </w:r>
      <w:r w:rsidRPr="00CF77B1">
        <w:rPr>
          <w:rFonts w:hint="eastAsia"/>
        </w:rPr>
        <w:t>」といいます</w:t>
      </w:r>
      <w:r w:rsidR="008A076A" w:rsidRPr="00CF77B1">
        <w:rPr>
          <w:rFonts w:hint="eastAsia"/>
        </w:rPr>
        <w:t>。</w:t>
      </w:r>
      <w:r w:rsidRPr="00CF77B1">
        <w:rPr>
          <w:rFonts w:hint="eastAsia"/>
        </w:rPr>
        <w:t>）の各種サービス（ただし、</w:t>
      </w:r>
      <w:r w:rsidR="007702C8" w:rsidRPr="00CF77B1">
        <w:rPr>
          <w:rFonts w:hint="eastAsia"/>
        </w:rPr>
        <w:t>JA</w:t>
      </w:r>
      <w:r w:rsidRPr="00CF77B1">
        <w:rPr>
          <w:rFonts w:hint="eastAsia"/>
        </w:rPr>
        <w:t>バンクの判断によりそのサービスの利用を全部または一部制限する場合があります。以下「</w:t>
      </w:r>
      <w:r w:rsidR="006B58C4" w:rsidRPr="00CF77B1">
        <w:rPr>
          <w:rFonts w:hint="eastAsia"/>
        </w:rPr>
        <w:t>IB</w:t>
      </w:r>
      <w:r w:rsidRPr="00CF77B1">
        <w:rPr>
          <w:rFonts w:hint="eastAsia"/>
        </w:rPr>
        <w:t>サービス」といいます</w:t>
      </w:r>
      <w:r w:rsidR="008A076A" w:rsidRPr="00CF77B1">
        <w:rPr>
          <w:rFonts w:hint="eastAsia"/>
        </w:rPr>
        <w:t>。</w:t>
      </w:r>
      <w:r w:rsidRPr="00CF77B1">
        <w:rPr>
          <w:rFonts w:hint="eastAsia"/>
        </w:rPr>
        <w:t>）をいいます。</w:t>
      </w:r>
    </w:p>
    <w:p w14:paraId="4E8730D8" w14:textId="77777777" w:rsidR="00B75D1E" w:rsidRPr="00CF77B1" w:rsidRDefault="00B75D1E" w:rsidP="00B75D1E">
      <w:pPr>
        <w:pStyle w:val="021"/>
      </w:pPr>
      <w:r w:rsidRPr="00CF77B1">
        <w:rPr>
          <w:rFonts w:hint="eastAsia"/>
        </w:rPr>
        <w:t>2.</w:t>
      </w:r>
      <w:r w:rsidRPr="00CF77B1">
        <w:rPr>
          <w:rFonts w:hint="eastAsia"/>
        </w:rPr>
        <w:tab/>
        <w:t>口座照会</w:t>
      </w:r>
    </w:p>
    <w:p w14:paraId="3369C023" w14:textId="404774AB" w:rsidR="00B75D1E" w:rsidRPr="00CF77B1" w:rsidRDefault="00B75D1E" w:rsidP="007A3D59">
      <w:pPr>
        <w:pStyle w:val="0210"/>
      </w:pPr>
      <w:r w:rsidRPr="00CF77B1">
        <w:rPr>
          <w:rFonts w:hint="eastAsia"/>
        </w:rPr>
        <w:t>本アプリに登録した</w:t>
      </w:r>
      <w:r w:rsidR="00BD1F5F" w:rsidRPr="00CF77B1">
        <w:rPr>
          <w:rFonts w:hint="eastAsia"/>
        </w:rPr>
        <w:t>貯金</w:t>
      </w:r>
      <w:r w:rsidRPr="00CF77B1">
        <w:rPr>
          <w:rFonts w:hint="eastAsia"/>
        </w:rPr>
        <w:t>口座の残高や、</w:t>
      </w:r>
      <w:r w:rsidR="007702C8" w:rsidRPr="00CF77B1">
        <w:rPr>
          <w:rFonts w:hint="eastAsia"/>
        </w:rPr>
        <w:t>JA</w:t>
      </w:r>
      <w:r w:rsidRPr="00CF77B1">
        <w:rPr>
          <w:rFonts w:hint="eastAsia"/>
        </w:rPr>
        <w:t>バンクが定める一定期間の入出金明細を照会することができます。</w:t>
      </w:r>
      <w:r w:rsidR="006B58C4" w:rsidRPr="00CF77B1">
        <w:rPr>
          <w:rFonts w:hint="eastAsia"/>
        </w:rPr>
        <w:t>IB</w:t>
      </w:r>
      <w:r w:rsidRPr="00CF77B1">
        <w:rPr>
          <w:rFonts w:hint="eastAsia"/>
        </w:rPr>
        <w:t>規定6条「照会サービス」の内容を適用します。</w:t>
      </w:r>
    </w:p>
    <w:p w14:paraId="7AFCC73E" w14:textId="77777777" w:rsidR="00B75D1E" w:rsidRPr="00CF77B1" w:rsidRDefault="00B75D1E" w:rsidP="00CE50F9">
      <w:pPr>
        <w:pStyle w:val="021"/>
      </w:pPr>
      <w:r w:rsidRPr="00CF77B1">
        <w:rPr>
          <w:rFonts w:hint="eastAsia"/>
        </w:rPr>
        <w:t>3.</w:t>
      </w:r>
      <w:r w:rsidRPr="00CF77B1">
        <w:rPr>
          <w:rFonts w:hint="eastAsia"/>
        </w:rPr>
        <w:tab/>
        <w:t>口座追加・削除</w:t>
      </w:r>
    </w:p>
    <w:p w14:paraId="4E748F22" w14:textId="6D35A76C" w:rsidR="00B75D1E" w:rsidRPr="00CF77B1" w:rsidRDefault="00B75D1E" w:rsidP="007A3D59">
      <w:pPr>
        <w:pStyle w:val="0210"/>
      </w:pPr>
      <w:r w:rsidRPr="00CF77B1">
        <w:rPr>
          <w:rFonts w:hint="eastAsia"/>
        </w:rPr>
        <w:t>本アプリで利用する口座の追加および削除ができます。</w:t>
      </w:r>
      <w:r w:rsidR="006B58C4" w:rsidRPr="00CF77B1">
        <w:rPr>
          <w:rFonts w:hint="eastAsia"/>
        </w:rPr>
        <w:t>IB</w:t>
      </w:r>
      <w:r w:rsidRPr="00CF77B1">
        <w:rPr>
          <w:rFonts w:hint="eastAsia"/>
        </w:rPr>
        <w:t>規定3条「利用申込み」の内容を適用します。</w:t>
      </w:r>
    </w:p>
    <w:p w14:paraId="68A3DDB2" w14:textId="77777777" w:rsidR="00B75D1E" w:rsidRPr="00CF77B1" w:rsidRDefault="00B75D1E" w:rsidP="00B75D1E">
      <w:pPr>
        <w:pStyle w:val="021"/>
      </w:pPr>
      <w:r w:rsidRPr="00CF77B1">
        <w:rPr>
          <w:rFonts w:hint="eastAsia"/>
        </w:rPr>
        <w:t>4.</w:t>
      </w:r>
      <w:r w:rsidRPr="00CF77B1">
        <w:rPr>
          <w:rFonts w:hint="eastAsia"/>
        </w:rPr>
        <w:tab/>
        <w:t>振込・振替</w:t>
      </w:r>
    </w:p>
    <w:p w14:paraId="717CE767" w14:textId="11706305" w:rsidR="00B75D1E" w:rsidRPr="00CF77B1" w:rsidRDefault="00B75D1E" w:rsidP="007A3D59">
      <w:pPr>
        <w:pStyle w:val="0210"/>
      </w:pPr>
      <w:r w:rsidRPr="00CF77B1">
        <w:rPr>
          <w:rFonts w:hint="eastAsia"/>
        </w:rPr>
        <w:t>本アプリに登録した普通</w:t>
      </w:r>
      <w:r w:rsidR="00BD1F5F" w:rsidRPr="00CF77B1">
        <w:rPr>
          <w:rFonts w:hint="eastAsia"/>
        </w:rPr>
        <w:t>貯金</w:t>
      </w:r>
      <w:r w:rsidRPr="00CF77B1">
        <w:rPr>
          <w:rFonts w:hint="eastAsia"/>
        </w:rPr>
        <w:t>口座等から振込や振替ができます。</w:t>
      </w:r>
      <w:r w:rsidR="006B58C4" w:rsidRPr="00CF77B1">
        <w:rPr>
          <w:rFonts w:hint="eastAsia"/>
        </w:rPr>
        <w:t>IB</w:t>
      </w:r>
      <w:r w:rsidRPr="00CF77B1">
        <w:rPr>
          <w:rFonts w:hint="eastAsia"/>
        </w:rPr>
        <w:t>規定第７条「振込・振替サービス」の内容を適用します。</w:t>
      </w:r>
    </w:p>
    <w:p w14:paraId="5FC65047" w14:textId="77777777" w:rsidR="00B75D1E" w:rsidRPr="00CF77B1" w:rsidRDefault="00B75D1E" w:rsidP="00B75D1E">
      <w:pPr>
        <w:pStyle w:val="021"/>
      </w:pPr>
      <w:r w:rsidRPr="00CF77B1">
        <w:rPr>
          <w:rFonts w:hint="eastAsia"/>
        </w:rPr>
        <w:t>5.</w:t>
      </w:r>
      <w:r w:rsidRPr="00CF77B1">
        <w:rPr>
          <w:rFonts w:hint="eastAsia"/>
        </w:rPr>
        <w:tab/>
        <w:t>税金・各種料金の払込み</w:t>
      </w:r>
    </w:p>
    <w:p w14:paraId="5602A95B" w14:textId="3FB69A76" w:rsidR="00B75D1E" w:rsidRPr="00CF77B1" w:rsidRDefault="00B75D1E" w:rsidP="007A3D59">
      <w:pPr>
        <w:pStyle w:val="0210"/>
      </w:pPr>
      <w:r w:rsidRPr="00CF77B1">
        <w:rPr>
          <w:rFonts w:hint="eastAsia"/>
        </w:rPr>
        <w:t>「Pay-easy（ペイジー）」にて税金・各種料金の払込みができます。</w:t>
      </w:r>
      <w:r w:rsidR="006B58C4" w:rsidRPr="00CF77B1">
        <w:rPr>
          <w:rFonts w:hint="eastAsia"/>
        </w:rPr>
        <w:t>IB</w:t>
      </w:r>
      <w:r w:rsidRPr="00CF77B1">
        <w:rPr>
          <w:rFonts w:hint="eastAsia"/>
        </w:rPr>
        <w:t>規定第8条「税金・各種料金の払込み「Pay-easy（ペイジー）」」の内容を適用します。</w:t>
      </w:r>
    </w:p>
    <w:p w14:paraId="3F27E1AC" w14:textId="77777777" w:rsidR="00B75D1E" w:rsidRPr="00CF77B1" w:rsidRDefault="00B75D1E" w:rsidP="00B75D1E">
      <w:pPr>
        <w:pStyle w:val="021"/>
      </w:pPr>
      <w:r w:rsidRPr="00CF77B1">
        <w:rPr>
          <w:rFonts w:hint="eastAsia"/>
        </w:rPr>
        <w:t>6.</w:t>
      </w:r>
      <w:r w:rsidRPr="00CF77B1">
        <w:rPr>
          <w:rFonts w:hint="eastAsia"/>
        </w:rPr>
        <w:tab/>
        <w:t>ワンタイムパスワード</w:t>
      </w:r>
    </w:p>
    <w:p w14:paraId="7809669D" w14:textId="3835B24D" w:rsidR="00B75D1E" w:rsidRPr="00CF77B1" w:rsidRDefault="006B58C4" w:rsidP="007A3D59">
      <w:pPr>
        <w:pStyle w:val="0210"/>
      </w:pPr>
      <w:r w:rsidRPr="00CF77B1">
        <w:rPr>
          <w:rFonts w:hint="eastAsia"/>
        </w:rPr>
        <w:t>IB</w:t>
      </w:r>
      <w:r w:rsidR="00B75D1E" w:rsidRPr="00CF77B1">
        <w:rPr>
          <w:rFonts w:hint="eastAsia"/>
        </w:rPr>
        <w:t>サービスで利用するワンタイムパスワードを表示することができます。</w:t>
      </w:r>
    </w:p>
    <w:p w14:paraId="1BB27ACA" w14:textId="228401D2" w:rsidR="00B75D1E" w:rsidRPr="00CF77B1" w:rsidRDefault="00B75D1E" w:rsidP="00B75D1E">
      <w:pPr>
        <w:pStyle w:val="021"/>
      </w:pPr>
      <w:r w:rsidRPr="00CF77B1">
        <w:rPr>
          <w:rFonts w:hint="eastAsia"/>
        </w:rPr>
        <w:t>7.</w:t>
      </w:r>
      <w:r w:rsidRPr="00CF77B1">
        <w:rPr>
          <w:rFonts w:hint="eastAsia"/>
        </w:rPr>
        <w:tab/>
      </w:r>
      <w:r w:rsidR="006B58C4" w:rsidRPr="00CF77B1">
        <w:rPr>
          <w:rFonts w:hint="eastAsia"/>
        </w:rPr>
        <w:t>IB</w:t>
      </w:r>
      <w:r w:rsidRPr="00CF77B1">
        <w:rPr>
          <w:rFonts w:hint="eastAsia"/>
        </w:rPr>
        <w:t>への自動ログオン</w:t>
      </w:r>
    </w:p>
    <w:p w14:paraId="291D64A3" w14:textId="5029BB4C" w:rsidR="00B75D1E" w:rsidRPr="00CF77B1" w:rsidRDefault="00B75D1E" w:rsidP="007A3D59">
      <w:pPr>
        <w:pStyle w:val="0210"/>
      </w:pPr>
      <w:r w:rsidRPr="00CF77B1">
        <w:rPr>
          <w:rFonts w:hint="eastAsia"/>
        </w:rPr>
        <w:t>本アプリから</w:t>
      </w:r>
      <w:r w:rsidR="006B58C4" w:rsidRPr="00CF77B1">
        <w:rPr>
          <w:rFonts w:hint="eastAsia"/>
        </w:rPr>
        <w:t>IB</w:t>
      </w:r>
      <w:r w:rsidRPr="00CF77B1">
        <w:rPr>
          <w:rFonts w:hint="eastAsia"/>
        </w:rPr>
        <w:t>の各種取引画面へ遷移する際に、</w:t>
      </w:r>
      <w:r w:rsidR="006B58C4" w:rsidRPr="00CF77B1">
        <w:rPr>
          <w:rFonts w:hint="eastAsia"/>
        </w:rPr>
        <w:t>IB</w:t>
      </w:r>
      <w:r w:rsidRPr="00CF77B1">
        <w:rPr>
          <w:rFonts w:hint="eastAsia"/>
        </w:rPr>
        <w:t>のログオン操作を省略します。</w:t>
      </w:r>
    </w:p>
    <w:p w14:paraId="67AA7F1B" w14:textId="77777777" w:rsidR="00B75D1E" w:rsidRPr="00CF77B1" w:rsidRDefault="00B75D1E" w:rsidP="00B75D1E">
      <w:pPr>
        <w:pStyle w:val="021"/>
      </w:pPr>
      <w:r w:rsidRPr="00CF77B1">
        <w:rPr>
          <w:rFonts w:hint="eastAsia"/>
        </w:rPr>
        <w:t>8.</w:t>
      </w:r>
      <w:r w:rsidRPr="00CF77B1">
        <w:rPr>
          <w:rFonts w:hint="eastAsia"/>
        </w:rPr>
        <w:tab/>
        <w:t>プッシュ通知による情報配信</w:t>
      </w:r>
    </w:p>
    <w:p w14:paraId="12DB0A00" w14:textId="059FDF87" w:rsidR="00B75D1E" w:rsidRPr="00CF77B1" w:rsidRDefault="00B75D1E" w:rsidP="007A3D59">
      <w:pPr>
        <w:pStyle w:val="0210"/>
      </w:pPr>
      <w:r w:rsidRPr="00CF77B1">
        <w:rPr>
          <w:rFonts w:hint="eastAsia"/>
        </w:rPr>
        <w:lastRenderedPageBreak/>
        <w:t>契約者のスマートフォン等の画面へ</w:t>
      </w:r>
      <w:r w:rsidR="007702C8" w:rsidRPr="00CF77B1">
        <w:rPr>
          <w:rFonts w:hint="eastAsia"/>
        </w:rPr>
        <w:t>JA</w:t>
      </w:r>
      <w:r w:rsidRPr="00CF77B1">
        <w:rPr>
          <w:rFonts w:hint="eastAsia"/>
        </w:rPr>
        <w:t>バンクの商品・サービスに関するキャンペーンやセミナーなどの情報を配信することがあります。配信を希望されない場合は、契約者ご自身でお知らせ受信の設定をオフにしてください。</w:t>
      </w:r>
    </w:p>
    <w:p w14:paraId="781B57A5" w14:textId="77777777" w:rsidR="00B75D1E" w:rsidRPr="00CF77B1" w:rsidRDefault="00B75D1E" w:rsidP="00B75D1E">
      <w:pPr>
        <w:pStyle w:val="021"/>
      </w:pPr>
      <w:r w:rsidRPr="00CF77B1">
        <w:rPr>
          <w:rFonts w:hint="eastAsia"/>
        </w:rPr>
        <w:t>9.</w:t>
      </w:r>
      <w:r w:rsidRPr="00CF77B1">
        <w:rPr>
          <w:rFonts w:hint="eastAsia"/>
        </w:rPr>
        <w:tab/>
        <w:t>住所・電話番号変更</w:t>
      </w:r>
    </w:p>
    <w:p w14:paraId="4BFE573E" w14:textId="6B0E5F10" w:rsidR="00B75D1E" w:rsidRPr="00CF77B1" w:rsidRDefault="005852E9" w:rsidP="007A3D59">
      <w:pPr>
        <w:pStyle w:val="0210"/>
      </w:pPr>
      <w:r w:rsidRPr="00CF77B1">
        <w:rPr>
          <w:rFonts w:hint="eastAsia"/>
        </w:rPr>
        <w:t>（住所・電話番号変更が本アプリにて申込</w:t>
      </w:r>
      <w:r w:rsidR="00F24074" w:rsidRPr="00CF77B1">
        <w:rPr>
          <w:rFonts w:hint="eastAsia"/>
        </w:rPr>
        <w:t>可能</w:t>
      </w:r>
      <w:r w:rsidRPr="00CF77B1">
        <w:rPr>
          <w:rFonts w:hint="eastAsia"/>
        </w:rPr>
        <w:t>なJAバンクのみ）</w:t>
      </w:r>
      <w:r w:rsidR="00B75D1E" w:rsidRPr="00CF77B1">
        <w:rPr>
          <w:rFonts w:hint="eastAsia"/>
        </w:rPr>
        <w:t>住所および電話番号変更とは、契約者の依頼に基づき、代表口座取引店への届出住所や届出電話番号を変更する申込を受付するサービスをいいます。</w:t>
      </w:r>
    </w:p>
    <w:p w14:paraId="7765BA90" w14:textId="77777777" w:rsidR="00B75D1E" w:rsidRPr="00CF77B1" w:rsidRDefault="00B75D1E" w:rsidP="00B75D1E">
      <w:pPr>
        <w:pStyle w:val="021"/>
      </w:pPr>
      <w:r w:rsidRPr="00CF77B1">
        <w:rPr>
          <w:rFonts w:hint="eastAsia"/>
        </w:rPr>
        <w:t>10.</w:t>
      </w:r>
      <w:r w:rsidRPr="00CF77B1">
        <w:rPr>
          <w:rFonts w:hint="eastAsia"/>
        </w:rPr>
        <w:tab/>
        <w:t>口座開設</w:t>
      </w:r>
    </w:p>
    <w:p w14:paraId="14B32CBD" w14:textId="2A717065" w:rsidR="00B75D1E" w:rsidRPr="00CF77B1" w:rsidRDefault="007B159C" w:rsidP="007A3D59">
      <w:pPr>
        <w:pStyle w:val="0210"/>
      </w:pPr>
      <w:r w:rsidRPr="00CF77B1">
        <w:rPr>
          <w:rFonts w:hint="eastAsia"/>
        </w:rPr>
        <w:t>（口座開設が本アプリにて</w:t>
      </w:r>
      <w:r w:rsidR="00F24074" w:rsidRPr="00CF77B1">
        <w:rPr>
          <w:rFonts w:hint="eastAsia"/>
        </w:rPr>
        <w:t>申込可能</w:t>
      </w:r>
      <w:r w:rsidRPr="00CF77B1">
        <w:rPr>
          <w:rFonts w:hint="eastAsia"/>
        </w:rPr>
        <w:t>なJAバンクのみ）</w:t>
      </w:r>
      <w:r w:rsidR="007702C8" w:rsidRPr="00CF77B1">
        <w:rPr>
          <w:rFonts w:hint="eastAsia"/>
        </w:rPr>
        <w:t>JA</w:t>
      </w:r>
      <w:r w:rsidR="00B75D1E" w:rsidRPr="00CF77B1">
        <w:rPr>
          <w:rFonts w:hint="eastAsia"/>
        </w:rPr>
        <w:t>バンクに口座をお持ちでない場合、本アプリから総合口座の開設申込みができます。開設された口座を本アプリに登録することで、各種サービスをご利用いただけます。</w:t>
      </w:r>
    </w:p>
    <w:p w14:paraId="6B43532E" w14:textId="3F02059B" w:rsidR="00B75D1E" w:rsidRPr="00CF77B1" w:rsidRDefault="00B75D1E" w:rsidP="00B75D1E">
      <w:pPr>
        <w:pStyle w:val="5"/>
      </w:pPr>
      <w:r w:rsidRPr="00CF77B1">
        <w:rPr>
          <w:rFonts w:hint="eastAsia"/>
        </w:rPr>
        <w:t>第</w:t>
      </w:r>
      <w:r w:rsidR="00A20EDF" w:rsidRPr="00CF77B1">
        <w:rPr>
          <w:rFonts w:hint="eastAsia"/>
        </w:rPr>
        <w:t>3</w:t>
      </w:r>
      <w:r w:rsidRPr="00CF77B1">
        <w:rPr>
          <w:rFonts w:hint="eastAsia"/>
        </w:rPr>
        <w:t>条（規定への同意）</w:t>
      </w:r>
    </w:p>
    <w:p w14:paraId="10DAF0CB" w14:textId="54761F4A" w:rsidR="00B75D1E" w:rsidRPr="00CF77B1" w:rsidRDefault="00B75D1E" w:rsidP="00B75D1E">
      <w:pPr>
        <w:pStyle w:val="01"/>
      </w:pPr>
      <w:r w:rsidRPr="00CF77B1">
        <w:rPr>
          <w:rFonts w:hint="eastAsia"/>
        </w:rPr>
        <w:t>本規定および</w:t>
      </w:r>
      <w:r w:rsidR="006B58C4" w:rsidRPr="00CF77B1">
        <w:rPr>
          <w:rFonts w:hint="eastAsia"/>
        </w:rPr>
        <w:t>IB</w:t>
      </w:r>
      <w:r w:rsidRPr="00CF77B1">
        <w:rPr>
          <w:rFonts w:hint="eastAsia"/>
        </w:rPr>
        <w:t>規定にご同意いただけない契約者は、本サービスの利用ならびに本アプリのダウンロードもできません。</w:t>
      </w:r>
    </w:p>
    <w:p w14:paraId="4FA3CD0D" w14:textId="77777777" w:rsidR="00B75D1E" w:rsidRPr="00CF77B1" w:rsidRDefault="00B75D1E" w:rsidP="00B75D1E">
      <w:pPr>
        <w:pStyle w:val="5"/>
      </w:pPr>
      <w:r w:rsidRPr="00CF77B1">
        <w:rPr>
          <w:rFonts w:hint="eastAsia"/>
        </w:rPr>
        <w:t>第4条（ご利用条件）</w:t>
      </w:r>
    </w:p>
    <w:p w14:paraId="59FE47A9" w14:textId="26EE13F3" w:rsidR="00B75D1E" w:rsidRPr="00CF77B1" w:rsidRDefault="00B75D1E" w:rsidP="00B75D1E">
      <w:pPr>
        <w:pStyle w:val="01"/>
      </w:pPr>
      <w:r w:rsidRPr="00CF77B1">
        <w:rPr>
          <w:rFonts w:hint="eastAsia"/>
        </w:rPr>
        <w:t>契約者は、本規定および</w:t>
      </w:r>
      <w:r w:rsidR="006B58C4" w:rsidRPr="00CF77B1">
        <w:rPr>
          <w:rFonts w:hint="eastAsia"/>
        </w:rPr>
        <w:t>IB</w:t>
      </w:r>
      <w:r w:rsidRPr="00CF77B1">
        <w:rPr>
          <w:rFonts w:hint="eastAsia"/>
        </w:rPr>
        <w:t>規定にご同意いただいたうえで、以下の条件を全て充足する場合に限り、本サービスを利用することができるものとします。</w:t>
      </w:r>
    </w:p>
    <w:p w14:paraId="0B0FF35E" w14:textId="40E3F1FE" w:rsidR="00B75D1E" w:rsidRPr="00CF77B1" w:rsidRDefault="00B75D1E" w:rsidP="00B75D1E">
      <w:pPr>
        <w:pStyle w:val="021"/>
      </w:pPr>
      <w:r w:rsidRPr="00CF77B1">
        <w:rPr>
          <w:rFonts w:hint="eastAsia"/>
        </w:rPr>
        <w:t>1.</w:t>
      </w:r>
      <w:r w:rsidRPr="00CF77B1">
        <w:rPr>
          <w:rFonts w:hint="eastAsia"/>
        </w:rPr>
        <w:tab/>
        <w:t>本サービスは、</w:t>
      </w:r>
      <w:r w:rsidR="007702C8" w:rsidRPr="00CF77B1">
        <w:rPr>
          <w:rFonts w:hint="eastAsia"/>
        </w:rPr>
        <w:t>JA</w:t>
      </w:r>
      <w:r w:rsidRPr="00CF77B1">
        <w:rPr>
          <w:rFonts w:hint="eastAsia"/>
        </w:rPr>
        <w:t>バンクにキャッシュカードが発行されている普通</w:t>
      </w:r>
      <w:r w:rsidR="00BD1F5F" w:rsidRPr="00CF77B1">
        <w:rPr>
          <w:rFonts w:hint="eastAsia"/>
        </w:rPr>
        <w:t>貯金</w:t>
      </w:r>
      <w:r w:rsidRPr="00CF77B1">
        <w:rPr>
          <w:rFonts w:hint="eastAsia"/>
        </w:rPr>
        <w:t>口座をお持ちの個人の方が対象です。</w:t>
      </w:r>
    </w:p>
    <w:p w14:paraId="7DF80FDF" w14:textId="4E337E35" w:rsidR="00B75D1E" w:rsidRPr="00CF77B1" w:rsidRDefault="00B75D1E" w:rsidP="00B75D1E">
      <w:pPr>
        <w:pStyle w:val="021"/>
      </w:pPr>
      <w:r w:rsidRPr="00CF77B1">
        <w:rPr>
          <w:rFonts w:hint="eastAsia"/>
        </w:rPr>
        <w:t>2.</w:t>
      </w:r>
      <w:r w:rsidRPr="00CF77B1">
        <w:rPr>
          <w:rFonts w:hint="eastAsia"/>
        </w:rPr>
        <w:tab/>
        <w:t>本サービスを利用できるスマートフォン等は、</w:t>
      </w:r>
      <w:r w:rsidR="007702C8" w:rsidRPr="00CF77B1">
        <w:rPr>
          <w:rFonts w:hint="eastAsia"/>
        </w:rPr>
        <w:t>JA</w:t>
      </w:r>
      <w:r w:rsidRPr="00CF77B1">
        <w:rPr>
          <w:rFonts w:hint="eastAsia"/>
        </w:rPr>
        <w:t>バンク所定の機種に限ります。また、本サービスのご利用は、日本国内に限ります。本サービスのご利用に際して使用できる機種は、</w:t>
      </w:r>
      <w:r w:rsidR="007702C8" w:rsidRPr="00CF77B1">
        <w:rPr>
          <w:rFonts w:hint="eastAsia"/>
        </w:rPr>
        <w:t>JA</w:t>
      </w:r>
      <w:r w:rsidRPr="00CF77B1">
        <w:rPr>
          <w:rFonts w:hint="eastAsia"/>
        </w:rPr>
        <w:t>バンクホームページでご確認ください。</w:t>
      </w:r>
    </w:p>
    <w:p w14:paraId="3085DD17" w14:textId="77777777" w:rsidR="00B75D1E" w:rsidRPr="00CF77B1" w:rsidRDefault="00B75D1E" w:rsidP="00B75D1E">
      <w:pPr>
        <w:pStyle w:val="021"/>
      </w:pPr>
      <w:r w:rsidRPr="00CF77B1">
        <w:rPr>
          <w:rFonts w:hint="eastAsia"/>
        </w:rPr>
        <w:t>3.</w:t>
      </w:r>
      <w:r w:rsidRPr="00CF77B1">
        <w:rPr>
          <w:rFonts w:hint="eastAsia"/>
        </w:rPr>
        <w:tab/>
        <w:t>あらかじめ本アプリを契約者のスマートフォン等において利用できる状態にしてください。</w:t>
      </w:r>
    </w:p>
    <w:p w14:paraId="1A7F9798" w14:textId="3ABE5E16" w:rsidR="00B75D1E" w:rsidRPr="00CF77B1" w:rsidRDefault="00B75D1E" w:rsidP="00B75D1E">
      <w:pPr>
        <w:pStyle w:val="021"/>
      </w:pPr>
      <w:r w:rsidRPr="00CF77B1">
        <w:rPr>
          <w:rFonts w:hint="eastAsia"/>
        </w:rPr>
        <w:t>4.</w:t>
      </w:r>
      <w:r w:rsidRPr="00CF77B1">
        <w:rPr>
          <w:rFonts w:hint="eastAsia"/>
        </w:rPr>
        <w:tab/>
        <w:t>本サービスの利用日、利用時間は</w:t>
      </w:r>
      <w:r w:rsidR="007702C8" w:rsidRPr="00CF77B1">
        <w:rPr>
          <w:rFonts w:hint="eastAsia"/>
        </w:rPr>
        <w:t>JA</w:t>
      </w:r>
      <w:r w:rsidRPr="00CF77B1">
        <w:rPr>
          <w:rFonts w:hint="eastAsia"/>
        </w:rPr>
        <w:t>バンクが定めるものとし、変更することがあります。なお、利用時間内であってもシステムメンテナンスなどにより本サービスをご利用いただけない場合がありますので、</w:t>
      </w:r>
      <w:r w:rsidR="007702C8" w:rsidRPr="00CF77B1">
        <w:rPr>
          <w:rFonts w:hint="eastAsia"/>
        </w:rPr>
        <w:t>JA</w:t>
      </w:r>
      <w:r w:rsidRPr="00CF77B1">
        <w:rPr>
          <w:rFonts w:hint="eastAsia"/>
        </w:rPr>
        <w:t>バンクホームページ等で確認してください。</w:t>
      </w:r>
    </w:p>
    <w:p w14:paraId="6841D7A1" w14:textId="4AB40816" w:rsidR="00B75D1E" w:rsidRPr="00CF77B1" w:rsidRDefault="00B75D1E" w:rsidP="00B75D1E">
      <w:pPr>
        <w:pStyle w:val="5"/>
      </w:pPr>
      <w:r w:rsidRPr="00CF77B1">
        <w:rPr>
          <w:rFonts w:hint="eastAsia"/>
        </w:rPr>
        <w:t>第</w:t>
      </w:r>
      <w:r w:rsidR="00A20EDF" w:rsidRPr="00CF77B1">
        <w:rPr>
          <w:rFonts w:hint="eastAsia"/>
        </w:rPr>
        <w:t>5</w:t>
      </w:r>
      <w:r w:rsidRPr="00CF77B1">
        <w:rPr>
          <w:rFonts w:hint="eastAsia"/>
        </w:rPr>
        <w:t>条（利用登録）</w:t>
      </w:r>
    </w:p>
    <w:p w14:paraId="40FA3C11" w14:textId="0B4A6238" w:rsidR="00B75D1E" w:rsidRPr="00CF77B1" w:rsidRDefault="00B75D1E" w:rsidP="00B75D1E">
      <w:pPr>
        <w:pStyle w:val="021"/>
      </w:pPr>
      <w:r w:rsidRPr="00CF77B1">
        <w:rPr>
          <w:rFonts w:hint="eastAsia"/>
        </w:rPr>
        <w:t>1.</w:t>
      </w:r>
      <w:r w:rsidRPr="00CF77B1">
        <w:rPr>
          <w:rFonts w:hint="eastAsia"/>
        </w:rPr>
        <w:tab/>
        <w:t>契約者は、本サービスをご利用になる際に、あらかじめ契約者が利用するスマートフォン等にて、メールアドレス、普通貯金口座の店番・口座番号、キャッシュカードの暗証番号等、画面に指定する項目を入力のうえ、アプリ暗証番号等を本アプリに登録してください。また、届け出と異なるキャッシュカード暗証番号の入力が</w:t>
      </w:r>
      <w:r w:rsidR="007702C8" w:rsidRPr="00CF77B1">
        <w:rPr>
          <w:rFonts w:hint="eastAsia"/>
        </w:rPr>
        <w:t>JA</w:t>
      </w:r>
      <w:r w:rsidRPr="00CF77B1">
        <w:rPr>
          <w:rFonts w:hint="eastAsia"/>
        </w:rPr>
        <w:t>バンク所定の回数以上連続して行われた場合、本サービスの利用登録手続等を停止します。利用登録手続等を再開するには、</w:t>
      </w:r>
      <w:r w:rsidR="007702C8" w:rsidRPr="00CF77B1">
        <w:rPr>
          <w:rFonts w:hint="eastAsia"/>
        </w:rPr>
        <w:t>JA</w:t>
      </w:r>
      <w:r w:rsidRPr="00CF77B1">
        <w:rPr>
          <w:rFonts w:hint="eastAsia"/>
        </w:rPr>
        <w:t>バンク所定の手続を行ってください。</w:t>
      </w:r>
    </w:p>
    <w:p w14:paraId="5ADF2653" w14:textId="6B6084C5" w:rsidR="00B75D1E" w:rsidRPr="00CF77B1" w:rsidRDefault="00B75D1E" w:rsidP="00B75D1E">
      <w:pPr>
        <w:pStyle w:val="021"/>
      </w:pPr>
      <w:r w:rsidRPr="00CF77B1">
        <w:rPr>
          <w:rFonts w:hint="eastAsia"/>
        </w:rPr>
        <w:t>2.</w:t>
      </w:r>
      <w:r w:rsidRPr="00CF77B1">
        <w:rPr>
          <w:rFonts w:hint="eastAsia"/>
        </w:rPr>
        <w:tab/>
        <w:t>契約者が</w:t>
      </w:r>
      <w:r w:rsidR="006B58C4" w:rsidRPr="00CF77B1">
        <w:rPr>
          <w:rFonts w:hint="eastAsia"/>
        </w:rPr>
        <w:t>IB</w:t>
      </w:r>
      <w:r w:rsidRPr="00CF77B1">
        <w:rPr>
          <w:rFonts w:hint="eastAsia"/>
        </w:rPr>
        <w:t>サービスをご利用されていない場合、前項の登録は、</w:t>
      </w:r>
      <w:r w:rsidR="006B58C4" w:rsidRPr="00CF77B1">
        <w:rPr>
          <w:rFonts w:hint="eastAsia"/>
        </w:rPr>
        <w:t>IB</w:t>
      </w:r>
      <w:r w:rsidRPr="00CF77B1">
        <w:rPr>
          <w:rFonts w:hint="eastAsia"/>
        </w:rPr>
        <w:t>サービスの利用申込を兼ねるものとします。</w:t>
      </w:r>
    </w:p>
    <w:p w14:paraId="3DCE294D" w14:textId="37FEF8BB" w:rsidR="00B75D1E" w:rsidRPr="00CF77B1" w:rsidRDefault="00B75D1E" w:rsidP="00B75D1E">
      <w:pPr>
        <w:pStyle w:val="021"/>
      </w:pPr>
      <w:r w:rsidRPr="00CF77B1">
        <w:rPr>
          <w:rFonts w:hint="eastAsia"/>
        </w:rPr>
        <w:t>3.</w:t>
      </w:r>
      <w:r w:rsidRPr="00CF77B1">
        <w:rPr>
          <w:rFonts w:hint="eastAsia"/>
        </w:rPr>
        <w:tab/>
        <w:t>本サービスのご利用は、原則、スマートフォン等1 端末につき契約者お一人となります。また、ご利用いただける口座は契約者ご本人名義（同一カナ氏名・同一生年月日）の口座に限り、</w:t>
      </w:r>
      <w:r w:rsidR="007702C8" w:rsidRPr="00CF77B1">
        <w:rPr>
          <w:rFonts w:hint="eastAsia"/>
        </w:rPr>
        <w:t>JA</w:t>
      </w:r>
      <w:r w:rsidRPr="00CF77B1">
        <w:rPr>
          <w:rFonts w:hint="eastAsia"/>
        </w:rPr>
        <w:t>バンク所定の数までとなります。</w:t>
      </w:r>
    </w:p>
    <w:p w14:paraId="29133F13" w14:textId="5226B3E3" w:rsidR="00B75D1E" w:rsidRPr="00CF77B1" w:rsidRDefault="00B75D1E" w:rsidP="00B75D1E">
      <w:pPr>
        <w:pStyle w:val="021"/>
      </w:pPr>
      <w:r w:rsidRPr="00CF77B1">
        <w:rPr>
          <w:rFonts w:hint="eastAsia"/>
        </w:rPr>
        <w:t>4.</w:t>
      </w:r>
      <w:r w:rsidRPr="00CF77B1">
        <w:rPr>
          <w:rFonts w:hint="eastAsia"/>
        </w:rPr>
        <w:tab/>
      </w:r>
      <w:r w:rsidR="007702C8" w:rsidRPr="00CF77B1">
        <w:rPr>
          <w:rFonts w:hint="eastAsia"/>
        </w:rPr>
        <w:t>JA</w:t>
      </w:r>
      <w:r w:rsidRPr="00CF77B1">
        <w:rPr>
          <w:rFonts w:hint="eastAsia"/>
        </w:rPr>
        <w:t>バンクが契約者について</w:t>
      </w:r>
      <w:r w:rsidR="006B58C4" w:rsidRPr="00CF77B1">
        <w:rPr>
          <w:rFonts w:hint="eastAsia"/>
        </w:rPr>
        <w:t>IB</w:t>
      </w:r>
      <w:r w:rsidRPr="00CF77B1">
        <w:rPr>
          <w:rFonts w:hint="eastAsia"/>
        </w:rPr>
        <w:t>サービスの利用を認めなかった場合、契約者は、本サービスの全部または一部についてこれを利用することができません。</w:t>
      </w:r>
    </w:p>
    <w:p w14:paraId="6267760C" w14:textId="0FDBF02A" w:rsidR="00B75D1E" w:rsidRPr="00CF77B1" w:rsidRDefault="00B75D1E" w:rsidP="00B75D1E">
      <w:pPr>
        <w:pStyle w:val="021"/>
      </w:pPr>
      <w:r w:rsidRPr="00CF77B1">
        <w:rPr>
          <w:rFonts w:hint="eastAsia"/>
        </w:rPr>
        <w:lastRenderedPageBreak/>
        <w:t>5.</w:t>
      </w:r>
      <w:r w:rsidRPr="00CF77B1">
        <w:rPr>
          <w:rFonts w:hint="eastAsia"/>
        </w:rPr>
        <w:tab/>
        <w:t>契約者の</w:t>
      </w:r>
      <w:r w:rsidR="006B58C4" w:rsidRPr="00CF77B1">
        <w:rPr>
          <w:rFonts w:hint="eastAsia"/>
        </w:rPr>
        <w:t>IB</w:t>
      </w:r>
      <w:r w:rsidRPr="00CF77B1">
        <w:rPr>
          <w:rFonts w:hint="eastAsia"/>
        </w:rPr>
        <w:t>サービスの代表口座を本サービスの代表口座とし、代表口座を変更することはできません。</w:t>
      </w:r>
    </w:p>
    <w:p w14:paraId="4B1F6D4D" w14:textId="03E71FFA" w:rsidR="00B75D1E" w:rsidRPr="00CF77B1" w:rsidRDefault="00B75D1E" w:rsidP="00B75D1E">
      <w:pPr>
        <w:pStyle w:val="5"/>
      </w:pPr>
      <w:r w:rsidRPr="00CF77B1">
        <w:rPr>
          <w:rFonts w:hint="eastAsia"/>
        </w:rPr>
        <w:t>第</w:t>
      </w:r>
      <w:r w:rsidR="00A20EDF" w:rsidRPr="00CF77B1">
        <w:rPr>
          <w:rFonts w:hint="eastAsia"/>
        </w:rPr>
        <w:t>6</w:t>
      </w:r>
      <w:r w:rsidRPr="00CF77B1">
        <w:rPr>
          <w:rFonts w:hint="eastAsia"/>
        </w:rPr>
        <w:t>条（本人確認）</w:t>
      </w:r>
    </w:p>
    <w:p w14:paraId="0FB1128B" w14:textId="0F442DA4" w:rsidR="00B75D1E" w:rsidRPr="00CF77B1" w:rsidRDefault="00B75D1E" w:rsidP="00B75D1E">
      <w:pPr>
        <w:pStyle w:val="021"/>
      </w:pPr>
      <w:r w:rsidRPr="00CF77B1">
        <w:rPr>
          <w:rFonts w:hint="eastAsia"/>
        </w:rPr>
        <w:t>1.</w:t>
      </w:r>
      <w:r w:rsidRPr="00CF77B1">
        <w:rPr>
          <w:rFonts w:hint="eastAsia"/>
        </w:rPr>
        <w:tab/>
        <w:t>本アプリを起動時は、アプリ暗証番号により本人確認を行います。生体認証機能（契約者がご自身の端末に登録されている生体情報を利用する方法をいいます）を利用するとアプリ暗証番号の入力を省略することができます。ただし、生体認証のご利用は、</w:t>
      </w:r>
      <w:r w:rsidR="007702C8" w:rsidRPr="00CF77B1">
        <w:rPr>
          <w:rFonts w:hint="eastAsia"/>
        </w:rPr>
        <w:t>JA</w:t>
      </w:r>
      <w:r w:rsidRPr="00CF77B1">
        <w:rPr>
          <w:rFonts w:hint="eastAsia"/>
        </w:rPr>
        <w:t>バンク所定の機能を備えるスマートフォン等に限ります。生体認証で利用する契約者の生体情報は、</w:t>
      </w:r>
      <w:r w:rsidR="007702C8" w:rsidRPr="00CF77B1">
        <w:rPr>
          <w:rFonts w:hint="eastAsia"/>
        </w:rPr>
        <w:t>JA</w:t>
      </w:r>
      <w:r w:rsidRPr="00CF77B1">
        <w:rPr>
          <w:rFonts w:hint="eastAsia"/>
        </w:rPr>
        <w:t>バンクでは取得・保存しません。</w:t>
      </w:r>
    </w:p>
    <w:p w14:paraId="172123BC" w14:textId="65F7FE57" w:rsidR="00B75D1E" w:rsidRPr="00CF77B1" w:rsidRDefault="00B75D1E" w:rsidP="00B75D1E">
      <w:pPr>
        <w:pStyle w:val="021"/>
      </w:pPr>
      <w:r w:rsidRPr="00CF77B1">
        <w:rPr>
          <w:rFonts w:hint="eastAsia"/>
        </w:rPr>
        <w:t>2.</w:t>
      </w:r>
      <w:r w:rsidRPr="00CF77B1">
        <w:rPr>
          <w:rFonts w:hint="eastAsia"/>
        </w:rPr>
        <w:tab/>
        <w:t>アプリ暗証番号等の漏洩、またはスマートフォン等の本サービス利用のための機器の紛失・盗難があった場合は、ただちに</w:t>
      </w:r>
      <w:r w:rsidR="007702C8" w:rsidRPr="00CF77B1">
        <w:rPr>
          <w:rFonts w:hint="eastAsia"/>
        </w:rPr>
        <w:t>JA</w:t>
      </w:r>
      <w:r w:rsidRPr="00CF77B1">
        <w:rPr>
          <w:rFonts w:hint="eastAsia"/>
        </w:rPr>
        <w:t>バンクに届け出てください。</w:t>
      </w:r>
    </w:p>
    <w:p w14:paraId="6D64907A" w14:textId="37F9F346" w:rsidR="00B75D1E" w:rsidRPr="00CF77B1" w:rsidRDefault="00B75D1E" w:rsidP="00B75D1E">
      <w:pPr>
        <w:pStyle w:val="021"/>
      </w:pPr>
      <w:r w:rsidRPr="00CF77B1">
        <w:rPr>
          <w:rFonts w:hint="eastAsia"/>
        </w:rPr>
        <w:t>3.</w:t>
      </w:r>
      <w:r w:rsidRPr="00CF77B1">
        <w:rPr>
          <w:rFonts w:hint="eastAsia"/>
        </w:rPr>
        <w:tab/>
        <w:t>届け出と異なるアプリ暗証番号の入力が</w:t>
      </w:r>
      <w:r w:rsidR="008160D0" w:rsidRPr="00CF77B1">
        <w:rPr>
          <w:rFonts w:hint="eastAsia"/>
        </w:rPr>
        <w:t>JAバンク</w:t>
      </w:r>
      <w:r w:rsidRPr="00CF77B1">
        <w:rPr>
          <w:rFonts w:hint="eastAsia"/>
        </w:rPr>
        <w:t>所定の回数以上連続して行われた場合、その時点で</w:t>
      </w:r>
      <w:r w:rsidR="008160D0" w:rsidRPr="00CF77B1">
        <w:rPr>
          <w:rFonts w:hint="eastAsia"/>
        </w:rPr>
        <w:t>JAバンク</w:t>
      </w:r>
      <w:r w:rsidRPr="00CF77B1">
        <w:rPr>
          <w:rFonts w:hint="eastAsia"/>
        </w:rPr>
        <w:t>は本サービスのご利用を停止します。本サービスのご利用を再開するには、本サービスの画面上で新たなアプリ暗証番号を届け出てください。</w:t>
      </w:r>
    </w:p>
    <w:p w14:paraId="46078677" w14:textId="67FD37C5" w:rsidR="00B75D1E" w:rsidRPr="00CF77B1" w:rsidRDefault="00B75D1E" w:rsidP="00B75D1E">
      <w:pPr>
        <w:pStyle w:val="021"/>
      </w:pPr>
      <w:r w:rsidRPr="00CF77B1">
        <w:rPr>
          <w:rFonts w:hint="eastAsia"/>
        </w:rPr>
        <w:t>4.</w:t>
      </w:r>
      <w:r w:rsidRPr="00CF77B1">
        <w:rPr>
          <w:rFonts w:hint="eastAsia"/>
        </w:rPr>
        <w:tab/>
        <w:t>本サービスご利用時における本人確認は、契約者のスマートフォン等から</w:t>
      </w:r>
      <w:r w:rsidR="008160D0" w:rsidRPr="00CF77B1">
        <w:rPr>
          <w:rFonts w:hint="eastAsia"/>
        </w:rPr>
        <w:t>JAバンク</w:t>
      </w:r>
      <w:r w:rsidRPr="00CF77B1">
        <w:rPr>
          <w:rFonts w:hint="eastAsia"/>
        </w:rPr>
        <w:t>に送信していただくパスワード等を</w:t>
      </w:r>
      <w:r w:rsidR="008160D0" w:rsidRPr="00CF77B1">
        <w:rPr>
          <w:rFonts w:hint="eastAsia"/>
        </w:rPr>
        <w:t>JAバンク</w:t>
      </w:r>
      <w:r w:rsidRPr="00CF77B1">
        <w:rPr>
          <w:rFonts w:hint="eastAsia"/>
        </w:rPr>
        <w:t>が照合するなど、</w:t>
      </w:r>
      <w:r w:rsidR="008160D0" w:rsidRPr="00CF77B1">
        <w:rPr>
          <w:rFonts w:hint="eastAsia"/>
        </w:rPr>
        <w:t>JAバンク</w:t>
      </w:r>
      <w:r w:rsidRPr="00CF77B1">
        <w:rPr>
          <w:rFonts w:hint="eastAsia"/>
        </w:rPr>
        <w:t>所定の方法により行います。</w:t>
      </w:r>
    </w:p>
    <w:p w14:paraId="071C4C2E" w14:textId="153C746C" w:rsidR="00B75D1E" w:rsidRPr="00CF77B1" w:rsidRDefault="00B75D1E" w:rsidP="00B75D1E">
      <w:pPr>
        <w:pStyle w:val="5"/>
      </w:pPr>
      <w:r w:rsidRPr="00CF77B1">
        <w:rPr>
          <w:rFonts w:hint="eastAsia"/>
        </w:rPr>
        <w:t>第</w:t>
      </w:r>
      <w:r w:rsidR="00A20EDF" w:rsidRPr="00CF77B1">
        <w:rPr>
          <w:rFonts w:hint="eastAsia"/>
        </w:rPr>
        <w:t>7</w:t>
      </w:r>
      <w:r w:rsidRPr="00CF77B1">
        <w:rPr>
          <w:rFonts w:hint="eastAsia"/>
        </w:rPr>
        <w:t>条（パスワード等の管理）</w:t>
      </w:r>
    </w:p>
    <w:p w14:paraId="63A33921" w14:textId="77777777" w:rsidR="00B75D1E" w:rsidRPr="00CF77B1" w:rsidRDefault="00B75D1E" w:rsidP="00B75D1E">
      <w:pPr>
        <w:pStyle w:val="01"/>
      </w:pPr>
      <w:r w:rsidRPr="00CF77B1">
        <w:rPr>
          <w:rFonts w:hint="eastAsia"/>
        </w:rPr>
        <w:t>契約者は、契約者のスマートフォン等が第三者の手に渡り、かつパスワード等が知られた場合には、当該第三者により本サービスが不正利用されることにより契約者の情報が外部に漏れたり、契約者に損害が発生したりする可能性があることを十分認識した上で、契約者の責任においてスマートフォン等およびパスワード等を厳重に管理し、これらを第三者に貸与または開示してはならないものとします。</w:t>
      </w:r>
    </w:p>
    <w:p w14:paraId="5C774358" w14:textId="20042669" w:rsidR="00B75D1E" w:rsidRPr="00CF77B1" w:rsidRDefault="00B75D1E" w:rsidP="00B75D1E">
      <w:pPr>
        <w:pStyle w:val="5"/>
      </w:pPr>
      <w:r w:rsidRPr="00CF77B1">
        <w:rPr>
          <w:rFonts w:hint="eastAsia"/>
        </w:rPr>
        <w:t>第</w:t>
      </w:r>
      <w:r w:rsidR="00A20EDF" w:rsidRPr="00CF77B1">
        <w:rPr>
          <w:rFonts w:hint="eastAsia"/>
        </w:rPr>
        <w:t>8</w:t>
      </w:r>
      <w:r w:rsidRPr="00CF77B1">
        <w:rPr>
          <w:rFonts w:hint="eastAsia"/>
        </w:rPr>
        <w:t>条（スマートフォン等の管理）</w:t>
      </w:r>
    </w:p>
    <w:p w14:paraId="665F6DEB" w14:textId="77777777" w:rsidR="00B75D1E" w:rsidRPr="00CF77B1" w:rsidRDefault="00B75D1E" w:rsidP="00B75D1E">
      <w:pPr>
        <w:pStyle w:val="021"/>
      </w:pPr>
      <w:r w:rsidRPr="00CF77B1">
        <w:rPr>
          <w:rFonts w:hint="eastAsia"/>
        </w:rPr>
        <w:t>1.</w:t>
      </w:r>
      <w:r w:rsidRPr="00CF77B1">
        <w:rPr>
          <w:rFonts w:hint="eastAsia"/>
        </w:rPr>
        <w:tab/>
        <w:t>契約者は、本アプリをインストールしたスマートフォン等が第三者の手に渡らないように厳重に管理するものとし、紛失・盗難に遭わないよう十分注意するものとします。</w:t>
      </w:r>
    </w:p>
    <w:p w14:paraId="7608C03C" w14:textId="77777777" w:rsidR="00B75D1E" w:rsidRPr="00CF77B1" w:rsidRDefault="00B75D1E" w:rsidP="00B75D1E">
      <w:pPr>
        <w:pStyle w:val="021"/>
      </w:pPr>
      <w:r w:rsidRPr="00CF77B1">
        <w:rPr>
          <w:rFonts w:hint="eastAsia"/>
        </w:rPr>
        <w:t>2.</w:t>
      </w:r>
      <w:r w:rsidRPr="00CF77B1">
        <w:rPr>
          <w:rFonts w:hint="eastAsia"/>
        </w:rPr>
        <w:tab/>
        <w:t>契約者は、本アプリをインストールしたスマートフォン等のセキュリティ対策を行ってください。不正なアプリや不審なwebサイトの閲覧でウイルス感染や不正プログラムがインストールされる可能性があります。セキュリティ対策ソフトを導入するなど、セキュリティ対策をおすすめします。</w:t>
      </w:r>
    </w:p>
    <w:p w14:paraId="1973AB21" w14:textId="77777777" w:rsidR="00B75D1E" w:rsidRPr="00CF77B1" w:rsidRDefault="00B75D1E" w:rsidP="00B75D1E">
      <w:pPr>
        <w:pStyle w:val="5"/>
      </w:pPr>
      <w:r w:rsidRPr="00CF77B1">
        <w:rPr>
          <w:rFonts w:hint="eastAsia"/>
        </w:rPr>
        <w:t>第9条（口座開設）</w:t>
      </w:r>
    </w:p>
    <w:p w14:paraId="46B17630" w14:textId="5E1E6D12" w:rsidR="00831134" w:rsidRPr="00CF77B1" w:rsidRDefault="000B0F57" w:rsidP="00831134">
      <w:pPr>
        <w:pStyle w:val="01"/>
      </w:pPr>
      <w:r w:rsidRPr="00CF77B1">
        <w:rPr>
          <w:rFonts w:hint="eastAsia"/>
        </w:rPr>
        <w:t>（</w:t>
      </w:r>
      <w:r w:rsidR="008F6473" w:rsidRPr="00CF77B1">
        <w:rPr>
          <w:rFonts w:hint="eastAsia"/>
        </w:rPr>
        <w:t>口座開設が本アプリにて申込可能なJAバンクのみ</w:t>
      </w:r>
      <w:r w:rsidRPr="00CF77B1">
        <w:rPr>
          <w:rFonts w:hint="eastAsia"/>
        </w:rPr>
        <w:t>）</w:t>
      </w:r>
    </w:p>
    <w:p w14:paraId="0578DA46" w14:textId="77777777" w:rsidR="00B75D1E" w:rsidRPr="00CF77B1" w:rsidRDefault="00B75D1E" w:rsidP="00B75D1E">
      <w:pPr>
        <w:pStyle w:val="021"/>
      </w:pPr>
      <w:r w:rsidRPr="00CF77B1">
        <w:rPr>
          <w:rFonts w:hint="eastAsia"/>
        </w:rPr>
        <w:t>1.</w:t>
      </w:r>
      <w:r w:rsidRPr="00CF77B1">
        <w:rPr>
          <w:rFonts w:hint="eastAsia"/>
        </w:rPr>
        <w:tab/>
        <w:t>概要</w:t>
      </w:r>
    </w:p>
    <w:p w14:paraId="085A5546" w14:textId="7B0D357B" w:rsidR="00B75D1E" w:rsidRPr="00CF77B1" w:rsidRDefault="00B75D1E" w:rsidP="00B75D1E">
      <w:pPr>
        <w:pStyle w:val="022"/>
      </w:pPr>
      <w:r w:rsidRPr="00CF77B1">
        <w:rPr>
          <w:rFonts w:hint="eastAsia"/>
        </w:rPr>
        <w:t>(1)</w:t>
      </w:r>
      <w:r w:rsidR="00761333" w:rsidRPr="00CF77B1">
        <w:tab/>
      </w:r>
      <w:r w:rsidRPr="00CF77B1">
        <w:rPr>
          <w:rFonts w:hint="eastAsia"/>
        </w:rPr>
        <w:t>本アプリの開設口座（以下、「開設口座」といいます</w:t>
      </w:r>
      <w:r w:rsidR="008A076A" w:rsidRPr="00CF77B1">
        <w:rPr>
          <w:rFonts w:hint="eastAsia"/>
        </w:rPr>
        <w:t>。</w:t>
      </w:r>
      <w:r w:rsidRPr="00CF77B1">
        <w:rPr>
          <w:rFonts w:hint="eastAsia"/>
        </w:rPr>
        <w:t>）は、通帳を発行せず、キャッシュカードのみを発行する総合口座です。</w:t>
      </w:r>
    </w:p>
    <w:p w14:paraId="0C86077E" w14:textId="52F2CFD6" w:rsidR="00B75D1E" w:rsidRPr="00CF77B1" w:rsidRDefault="00B75D1E" w:rsidP="00B75D1E">
      <w:pPr>
        <w:pStyle w:val="022"/>
      </w:pPr>
      <w:r w:rsidRPr="00CF77B1">
        <w:rPr>
          <w:rFonts w:hint="eastAsia"/>
        </w:rPr>
        <w:t>(2)</w:t>
      </w:r>
      <w:r w:rsidR="00761333" w:rsidRPr="00CF77B1">
        <w:tab/>
      </w:r>
      <w:r w:rsidRPr="00CF77B1">
        <w:rPr>
          <w:rFonts w:hint="eastAsia"/>
        </w:rPr>
        <w:t>開設口座を本アプリに口座登録することで、各種サービスをご利用いただけます。</w:t>
      </w:r>
    </w:p>
    <w:p w14:paraId="2A2D653B" w14:textId="7F24AE6E" w:rsidR="00B75D1E" w:rsidRPr="00CF77B1" w:rsidRDefault="00B75D1E" w:rsidP="00B75D1E">
      <w:pPr>
        <w:pStyle w:val="022"/>
      </w:pPr>
      <w:r w:rsidRPr="00CF77B1">
        <w:rPr>
          <w:rFonts w:hint="eastAsia"/>
        </w:rPr>
        <w:t>(</w:t>
      </w:r>
      <w:r w:rsidR="006B58C4" w:rsidRPr="00CF77B1">
        <w:rPr>
          <w:rFonts w:hint="eastAsia"/>
        </w:rPr>
        <w:t>3</w:t>
      </w:r>
      <w:r w:rsidRPr="00CF77B1">
        <w:rPr>
          <w:rFonts w:hint="eastAsia"/>
        </w:rPr>
        <w:t>)</w:t>
      </w:r>
      <w:r w:rsidR="00761333" w:rsidRPr="00CF77B1">
        <w:tab/>
      </w:r>
      <w:r w:rsidRPr="00CF77B1">
        <w:rPr>
          <w:rFonts w:hint="eastAsia"/>
        </w:rPr>
        <w:t>その他事項については、各種貯金規定等にもとづいてお取扱いいたします。</w:t>
      </w:r>
    </w:p>
    <w:p w14:paraId="2A9148F3" w14:textId="77777777" w:rsidR="00B75D1E" w:rsidRPr="00CF77B1" w:rsidRDefault="00B75D1E" w:rsidP="00B75D1E">
      <w:pPr>
        <w:pStyle w:val="021"/>
      </w:pPr>
      <w:r w:rsidRPr="00CF77B1">
        <w:rPr>
          <w:rFonts w:hint="eastAsia"/>
        </w:rPr>
        <w:t>2.</w:t>
      </w:r>
      <w:r w:rsidRPr="00CF77B1">
        <w:rPr>
          <w:rFonts w:hint="eastAsia"/>
        </w:rPr>
        <w:tab/>
        <w:t>利用条件</w:t>
      </w:r>
    </w:p>
    <w:p w14:paraId="22A854D1" w14:textId="77777777" w:rsidR="00B75D1E" w:rsidRPr="00CF77B1" w:rsidRDefault="00B75D1E" w:rsidP="00A20EDF">
      <w:pPr>
        <w:pStyle w:val="0210"/>
      </w:pPr>
      <w:r w:rsidRPr="00CF77B1">
        <w:rPr>
          <w:rFonts w:hint="eastAsia"/>
        </w:rPr>
        <w:t>運転免許証等をお持ちで日本国内に居住する18歳以上の個人の契約者が、本アプリから申込みできます。ただし、次の各号に該当する方はお申込みいただけません。</w:t>
      </w:r>
    </w:p>
    <w:p w14:paraId="2ECA94CB" w14:textId="1F20FD91" w:rsidR="00B75D1E" w:rsidRPr="00CF77B1" w:rsidRDefault="00B75D1E" w:rsidP="00B75D1E">
      <w:pPr>
        <w:pStyle w:val="022"/>
      </w:pPr>
      <w:r w:rsidRPr="00CF77B1">
        <w:rPr>
          <w:rFonts w:hint="eastAsia"/>
        </w:rPr>
        <w:t>(1)</w:t>
      </w:r>
      <w:r w:rsidR="00761333" w:rsidRPr="00CF77B1">
        <w:tab/>
      </w:r>
      <w:r w:rsidR="007702C8" w:rsidRPr="00CF77B1">
        <w:rPr>
          <w:rFonts w:hint="eastAsia"/>
        </w:rPr>
        <w:t>JA</w:t>
      </w:r>
      <w:r w:rsidRPr="00CF77B1">
        <w:rPr>
          <w:rFonts w:hint="eastAsia"/>
        </w:rPr>
        <w:t>バンクに生活用口座（普通・総合）をお持ちの方</w:t>
      </w:r>
    </w:p>
    <w:p w14:paraId="2CBAF26F" w14:textId="2F440567" w:rsidR="00B75D1E" w:rsidRPr="00CF77B1" w:rsidRDefault="00B75D1E" w:rsidP="00B75D1E">
      <w:pPr>
        <w:pStyle w:val="022"/>
      </w:pPr>
      <w:r w:rsidRPr="00CF77B1">
        <w:rPr>
          <w:rFonts w:hint="eastAsia"/>
        </w:rPr>
        <w:lastRenderedPageBreak/>
        <w:t>(2)</w:t>
      </w:r>
      <w:r w:rsidR="00761333" w:rsidRPr="00CF77B1">
        <w:tab/>
      </w:r>
      <w:r w:rsidRPr="00CF77B1">
        <w:rPr>
          <w:rFonts w:hint="eastAsia"/>
        </w:rPr>
        <w:t>運転免許証等の住所・氏名の変更手続をされていない方</w:t>
      </w:r>
    </w:p>
    <w:p w14:paraId="1AF35921" w14:textId="2BCB195E" w:rsidR="00B75D1E" w:rsidRPr="00CF77B1" w:rsidRDefault="00B75D1E" w:rsidP="00B75D1E">
      <w:pPr>
        <w:pStyle w:val="022"/>
      </w:pPr>
      <w:r w:rsidRPr="00CF77B1">
        <w:rPr>
          <w:rFonts w:hint="eastAsia"/>
        </w:rPr>
        <w:t>(3)</w:t>
      </w:r>
      <w:r w:rsidR="00761333" w:rsidRPr="00CF77B1">
        <w:tab/>
      </w:r>
      <w:r w:rsidRPr="00CF77B1">
        <w:rPr>
          <w:rFonts w:hint="eastAsia"/>
        </w:rPr>
        <w:t>運転免許証等の有効期限が切れている方</w:t>
      </w:r>
    </w:p>
    <w:p w14:paraId="04AF0170" w14:textId="1A33E5FB" w:rsidR="00B75D1E" w:rsidRPr="00CF77B1" w:rsidRDefault="00B75D1E" w:rsidP="00B75D1E">
      <w:pPr>
        <w:pStyle w:val="022"/>
      </w:pPr>
      <w:r w:rsidRPr="00CF77B1">
        <w:rPr>
          <w:rFonts w:hint="eastAsia"/>
        </w:rPr>
        <w:t>(4)</w:t>
      </w:r>
      <w:r w:rsidR="00761333" w:rsidRPr="00CF77B1">
        <w:tab/>
      </w:r>
      <w:r w:rsidRPr="00CF77B1">
        <w:rPr>
          <w:rFonts w:hint="eastAsia"/>
        </w:rPr>
        <w:t>日本国外に居住の方</w:t>
      </w:r>
    </w:p>
    <w:p w14:paraId="48D6CCE0" w14:textId="2157D86E" w:rsidR="00B75D1E" w:rsidRPr="00CF77B1" w:rsidRDefault="00B75D1E" w:rsidP="00B75D1E">
      <w:pPr>
        <w:pStyle w:val="022"/>
      </w:pPr>
      <w:r w:rsidRPr="00CF77B1">
        <w:rPr>
          <w:rFonts w:hint="eastAsia"/>
        </w:rPr>
        <w:t>(5)</w:t>
      </w:r>
      <w:r w:rsidR="00761333" w:rsidRPr="00CF77B1">
        <w:tab/>
      </w:r>
      <w:r w:rsidRPr="00CF77B1">
        <w:rPr>
          <w:rFonts w:hint="eastAsia"/>
        </w:rPr>
        <w:t>税務上の居住地が日本のみでない方</w:t>
      </w:r>
    </w:p>
    <w:p w14:paraId="737E8723" w14:textId="7229730A" w:rsidR="00B75D1E" w:rsidRPr="00CF77B1" w:rsidRDefault="00B75D1E" w:rsidP="00B75D1E">
      <w:pPr>
        <w:pStyle w:val="022"/>
      </w:pPr>
      <w:r w:rsidRPr="00CF77B1">
        <w:rPr>
          <w:rFonts w:hint="eastAsia"/>
        </w:rPr>
        <w:t>(6)</w:t>
      </w:r>
      <w:r w:rsidR="00761333" w:rsidRPr="00CF77B1">
        <w:tab/>
      </w:r>
      <w:r w:rsidRPr="00CF77B1">
        <w:rPr>
          <w:rFonts w:hint="eastAsia"/>
        </w:rPr>
        <w:t>外国政府等において重要な公的地位にある方またはあった方とそのご家族</w:t>
      </w:r>
    </w:p>
    <w:p w14:paraId="58133AC8" w14:textId="451AC109" w:rsidR="00B75D1E" w:rsidRPr="00CF77B1" w:rsidRDefault="00B75D1E" w:rsidP="00B75D1E">
      <w:pPr>
        <w:pStyle w:val="022"/>
      </w:pPr>
      <w:r w:rsidRPr="00CF77B1">
        <w:rPr>
          <w:rFonts w:hint="eastAsia"/>
        </w:rPr>
        <w:t>(7)</w:t>
      </w:r>
      <w:r w:rsidR="00761333" w:rsidRPr="00CF77B1">
        <w:tab/>
      </w:r>
      <w:r w:rsidRPr="00CF77B1">
        <w:rPr>
          <w:rFonts w:hint="eastAsia"/>
        </w:rPr>
        <w:t>日本以外の国籍を有する方</w:t>
      </w:r>
    </w:p>
    <w:p w14:paraId="74C2E83D" w14:textId="5241C3E8" w:rsidR="00B75D1E" w:rsidRPr="00CF77B1" w:rsidRDefault="00B75D1E" w:rsidP="00B75D1E">
      <w:pPr>
        <w:pStyle w:val="022"/>
      </w:pPr>
      <w:r w:rsidRPr="00CF77B1">
        <w:rPr>
          <w:rFonts w:hint="eastAsia"/>
        </w:rPr>
        <w:t>(8)</w:t>
      </w:r>
      <w:r w:rsidR="00761333" w:rsidRPr="00CF77B1">
        <w:tab/>
      </w:r>
      <w:r w:rsidRPr="00CF77B1">
        <w:rPr>
          <w:rFonts w:hint="eastAsia"/>
        </w:rPr>
        <w:t>その他</w:t>
      </w:r>
      <w:r w:rsidR="007702C8" w:rsidRPr="00CF77B1">
        <w:rPr>
          <w:rFonts w:hint="eastAsia"/>
        </w:rPr>
        <w:t>JA</w:t>
      </w:r>
      <w:r w:rsidRPr="00CF77B1">
        <w:rPr>
          <w:rFonts w:hint="eastAsia"/>
        </w:rPr>
        <w:t>バンク所定の条件を満たさない方</w:t>
      </w:r>
    </w:p>
    <w:p w14:paraId="74546757" w14:textId="77777777" w:rsidR="00B75D1E" w:rsidRPr="00CF77B1" w:rsidRDefault="00B75D1E" w:rsidP="00B75D1E">
      <w:pPr>
        <w:pStyle w:val="021"/>
      </w:pPr>
      <w:r w:rsidRPr="00CF77B1">
        <w:rPr>
          <w:rFonts w:hint="eastAsia"/>
        </w:rPr>
        <w:t>3.</w:t>
      </w:r>
      <w:r w:rsidRPr="00CF77B1">
        <w:rPr>
          <w:rFonts w:hint="eastAsia"/>
        </w:rPr>
        <w:tab/>
        <w:t>口座の利用開始</w:t>
      </w:r>
    </w:p>
    <w:p w14:paraId="650D661F" w14:textId="1D5126F7" w:rsidR="00B75D1E" w:rsidRPr="00CF77B1" w:rsidRDefault="00B75D1E" w:rsidP="00B75D1E">
      <w:pPr>
        <w:pStyle w:val="022"/>
      </w:pPr>
      <w:r w:rsidRPr="00CF77B1">
        <w:rPr>
          <w:rFonts w:hint="eastAsia"/>
        </w:rPr>
        <w:t>(1)</w:t>
      </w:r>
      <w:r w:rsidR="00761333" w:rsidRPr="00CF77B1">
        <w:tab/>
      </w:r>
      <w:r w:rsidRPr="00CF77B1">
        <w:rPr>
          <w:rFonts w:hint="eastAsia"/>
        </w:rPr>
        <w:t>口座は、</w:t>
      </w:r>
      <w:r w:rsidR="007702C8" w:rsidRPr="00CF77B1">
        <w:rPr>
          <w:rFonts w:hint="eastAsia"/>
        </w:rPr>
        <w:t>JA</w:t>
      </w:r>
      <w:r w:rsidRPr="00CF77B1">
        <w:rPr>
          <w:rFonts w:hint="eastAsia"/>
        </w:rPr>
        <w:t>バンクより送付する口座番号をお知らせする電子メールを契約者が受領したときより利用できます。キャッシュカードは、申込時の届出住所・氏名にあてて送付します。</w:t>
      </w:r>
    </w:p>
    <w:p w14:paraId="4E13944B" w14:textId="50562D82" w:rsidR="00B75D1E" w:rsidRPr="00CF77B1" w:rsidRDefault="00B75D1E" w:rsidP="00B75D1E">
      <w:pPr>
        <w:pStyle w:val="022"/>
      </w:pPr>
      <w:r w:rsidRPr="00CF77B1">
        <w:rPr>
          <w:rFonts w:hint="eastAsia"/>
        </w:rPr>
        <w:t>(2)</w:t>
      </w:r>
      <w:r w:rsidR="00761333" w:rsidRPr="00CF77B1">
        <w:tab/>
      </w:r>
      <w:r w:rsidR="007702C8" w:rsidRPr="00CF77B1">
        <w:rPr>
          <w:rFonts w:hint="eastAsia"/>
        </w:rPr>
        <w:t>JA</w:t>
      </w:r>
      <w:r w:rsidRPr="00CF77B1">
        <w:rPr>
          <w:rFonts w:hint="eastAsia"/>
        </w:rPr>
        <w:t>バンクから契約者への連絡が相当期間とれない場合、口座開設後に入金が相当期間されない場合、申込時に行った表明・確約に関して虚偽の申告をしたことが判明した場合、その他</w:t>
      </w:r>
      <w:r w:rsidR="007702C8" w:rsidRPr="00CF77B1">
        <w:rPr>
          <w:rFonts w:hint="eastAsia"/>
        </w:rPr>
        <w:t>JA</w:t>
      </w:r>
      <w:r w:rsidRPr="00CF77B1">
        <w:rPr>
          <w:rFonts w:hint="eastAsia"/>
        </w:rPr>
        <w:t>バンクが必要と認めた場合は、</w:t>
      </w:r>
      <w:r w:rsidR="007702C8" w:rsidRPr="00CF77B1">
        <w:rPr>
          <w:rFonts w:hint="eastAsia"/>
        </w:rPr>
        <w:t>JA</w:t>
      </w:r>
      <w:r w:rsidRPr="00CF77B1">
        <w:rPr>
          <w:rFonts w:hint="eastAsia"/>
        </w:rPr>
        <w:t>バンクは契約者に通知することなく、お取引の全部または一部の停止もしくは口座を解約できるものとします。組合員加入を開設の条件としている口座において、所定期間内に開設口座への出資金払込のない場合も同様とします。</w:t>
      </w:r>
    </w:p>
    <w:p w14:paraId="602CE3B3" w14:textId="77777777" w:rsidR="00B75D1E" w:rsidRPr="00CF77B1" w:rsidRDefault="00B75D1E" w:rsidP="00B75D1E">
      <w:pPr>
        <w:pStyle w:val="021"/>
      </w:pPr>
      <w:r w:rsidRPr="00CF77B1">
        <w:rPr>
          <w:rFonts w:hint="eastAsia"/>
        </w:rPr>
        <w:t>4.</w:t>
      </w:r>
      <w:r w:rsidRPr="00CF77B1">
        <w:rPr>
          <w:rFonts w:hint="eastAsia"/>
        </w:rPr>
        <w:tab/>
        <w:t>通知</w:t>
      </w:r>
    </w:p>
    <w:p w14:paraId="35283DCB" w14:textId="35EB048B" w:rsidR="00B75D1E" w:rsidRPr="00CF77B1" w:rsidRDefault="00B75D1E" w:rsidP="00A20EDF">
      <w:pPr>
        <w:pStyle w:val="0210"/>
      </w:pPr>
      <w:r w:rsidRPr="00CF77B1">
        <w:rPr>
          <w:rFonts w:hint="eastAsia"/>
        </w:rPr>
        <w:t>届け出のあった氏名、住所にあてて</w:t>
      </w:r>
      <w:r w:rsidR="007702C8" w:rsidRPr="00CF77B1">
        <w:rPr>
          <w:rFonts w:hint="eastAsia"/>
        </w:rPr>
        <w:t>JA</w:t>
      </w:r>
      <w:r w:rsidRPr="00CF77B1">
        <w:rPr>
          <w:rFonts w:hint="eastAsia"/>
        </w:rPr>
        <w:t>バンクが通知または送付書類を発送した場合、それらが住所変更等の事由により契約者に到達しなかったときは通常到達すべきときに到達したものとみなします。</w:t>
      </w:r>
    </w:p>
    <w:p w14:paraId="58A0BA59" w14:textId="0DBCE6CA" w:rsidR="00B75D1E" w:rsidRPr="00CF77B1" w:rsidRDefault="00B75D1E" w:rsidP="00B75D1E">
      <w:pPr>
        <w:pStyle w:val="5"/>
      </w:pPr>
      <w:r w:rsidRPr="00CF77B1">
        <w:rPr>
          <w:rFonts w:hint="eastAsia"/>
        </w:rPr>
        <w:t>第</w:t>
      </w:r>
      <w:r w:rsidR="00A20EDF" w:rsidRPr="00CF77B1">
        <w:rPr>
          <w:rFonts w:hint="eastAsia"/>
        </w:rPr>
        <w:t>10</w:t>
      </w:r>
      <w:r w:rsidRPr="00CF77B1">
        <w:rPr>
          <w:rFonts w:hint="eastAsia"/>
        </w:rPr>
        <w:t>条（サービス内容の追加・変更・中止）</w:t>
      </w:r>
    </w:p>
    <w:p w14:paraId="2919C518" w14:textId="498D0FF3" w:rsidR="00B75D1E" w:rsidRPr="00CF77B1" w:rsidRDefault="007702C8" w:rsidP="00B75D1E">
      <w:pPr>
        <w:pStyle w:val="01"/>
      </w:pPr>
      <w:r w:rsidRPr="00CF77B1">
        <w:rPr>
          <w:rFonts w:hint="eastAsia"/>
        </w:rPr>
        <w:t>JA</w:t>
      </w:r>
      <w:r w:rsidR="00B75D1E" w:rsidRPr="00CF77B1">
        <w:rPr>
          <w:rFonts w:hint="eastAsia"/>
        </w:rPr>
        <w:t>バンクは、本サービスの内容を契約者に事前に通知することなく追加・変更・中止することがあります。</w:t>
      </w:r>
    </w:p>
    <w:p w14:paraId="5CAAFE9C" w14:textId="1406CF60" w:rsidR="00B75D1E" w:rsidRPr="00CF77B1" w:rsidRDefault="00B75D1E" w:rsidP="00B75D1E">
      <w:pPr>
        <w:pStyle w:val="01"/>
      </w:pPr>
      <w:r w:rsidRPr="00CF77B1">
        <w:rPr>
          <w:rFonts w:hint="eastAsia"/>
        </w:rPr>
        <w:t>この場合には、</w:t>
      </w:r>
      <w:r w:rsidR="007702C8" w:rsidRPr="00CF77B1">
        <w:rPr>
          <w:rFonts w:hint="eastAsia"/>
        </w:rPr>
        <w:t>JA</w:t>
      </w:r>
      <w:r w:rsidRPr="00CF77B1">
        <w:rPr>
          <w:rFonts w:hint="eastAsia"/>
        </w:rPr>
        <w:t>バンクは実施日および実施内容等を</w:t>
      </w:r>
      <w:r w:rsidR="007702C8" w:rsidRPr="00CF77B1">
        <w:rPr>
          <w:rFonts w:hint="eastAsia"/>
        </w:rPr>
        <w:t>JA</w:t>
      </w:r>
      <w:r w:rsidRPr="00CF77B1">
        <w:rPr>
          <w:rFonts w:hint="eastAsia"/>
        </w:rPr>
        <w:t>バンクホームページに掲載する等により告知し、実施日以降は実施後の内容により取扱うものとします。</w:t>
      </w:r>
    </w:p>
    <w:p w14:paraId="5E449E5E" w14:textId="500D592F" w:rsidR="00B75D1E" w:rsidRPr="00CF77B1" w:rsidRDefault="00B75D1E" w:rsidP="00B75D1E">
      <w:pPr>
        <w:pStyle w:val="5"/>
      </w:pPr>
      <w:r w:rsidRPr="00CF77B1">
        <w:rPr>
          <w:rFonts w:hint="eastAsia"/>
        </w:rPr>
        <w:t>第</w:t>
      </w:r>
      <w:r w:rsidR="007A3D59" w:rsidRPr="00CF77B1">
        <w:rPr>
          <w:rFonts w:hint="eastAsia"/>
        </w:rPr>
        <w:t>11</w:t>
      </w:r>
      <w:r w:rsidRPr="00CF77B1">
        <w:rPr>
          <w:rFonts w:hint="eastAsia"/>
        </w:rPr>
        <w:t>条（サービスの終了）</w:t>
      </w:r>
    </w:p>
    <w:p w14:paraId="097C5804" w14:textId="3F815E04" w:rsidR="00B75D1E" w:rsidRPr="00CF77B1" w:rsidRDefault="007702C8" w:rsidP="00B75D1E">
      <w:pPr>
        <w:pStyle w:val="01"/>
      </w:pPr>
      <w:r w:rsidRPr="00CF77B1">
        <w:rPr>
          <w:rFonts w:hint="eastAsia"/>
        </w:rPr>
        <w:t>JA</w:t>
      </w:r>
      <w:r w:rsidR="00B75D1E" w:rsidRPr="00CF77B1">
        <w:rPr>
          <w:rFonts w:hint="eastAsia"/>
        </w:rPr>
        <w:t>バンクは、本サービスを終了することがあります。この場合、</w:t>
      </w:r>
      <w:r w:rsidRPr="00CF77B1">
        <w:rPr>
          <w:rFonts w:hint="eastAsia"/>
        </w:rPr>
        <w:t>JA</w:t>
      </w:r>
      <w:r w:rsidR="00B75D1E" w:rsidRPr="00CF77B1">
        <w:rPr>
          <w:rFonts w:hint="eastAsia"/>
        </w:rPr>
        <w:t>バンクは本サービスの終了日を</w:t>
      </w:r>
      <w:r w:rsidRPr="00CF77B1">
        <w:rPr>
          <w:rFonts w:hint="eastAsia"/>
        </w:rPr>
        <w:t>JA</w:t>
      </w:r>
      <w:r w:rsidR="00B75D1E" w:rsidRPr="00CF77B1">
        <w:rPr>
          <w:rFonts w:hint="eastAsia"/>
        </w:rPr>
        <w:t>バンクホームページや本アプリに掲載する等により告知します。なお、本サービスの終了によって生じた損害について</w:t>
      </w:r>
      <w:r w:rsidRPr="00CF77B1">
        <w:rPr>
          <w:rFonts w:hint="eastAsia"/>
        </w:rPr>
        <w:t>JA</w:t>
      </w:r>
      <w:r w:rsidR="00B75D1E" w:rsidRPr="00CF77B1">
        <w:rPr>
          <w:rFonts w:hint="eastAsia"/>
        </w:rPr>
        <w:t>バンクは一切の責任を負いません。</w:t>
      </w:r>
    </w:p>
    <w:p w14:paraId="4E200491" w14:textId="088F8257" w:rsidR="00B75D1E" w:rsidRPr="00CF77B1" w:rsidRDefault="00B75D1E" w:rsidP="00B75D1E">
      <w:pPr>
        <w:pStyle w:val="5"/>
      </w:pPr>
      <w:r w:rsidRPr="00CF77B1">
        <w:rPr>
          <w:rFonts w:hint="eastAsia"/>
        </w:rPr>
        <w:t>第</w:t>
      </w:r>
      <w:r w:rsidR="007A3D59" w:rsidRPr="00CF77B1">
        <w:rPr>
          <w:rFonts w:hint="eastAsia"/>
        </w:rPr>
        <w:t>12</w:t>
      </w:r>
      <w:r w:rsidRPr="00CF77B1">
        <w:rPr>
          <w:rFonts w:hint="eastAsia"/>
        </w:rPr>
        <w:t>条（本サービスのご利用に際してのご注意）</w:t>
      </w:r>
    </w:p>
    <w:p w14:paraId="3D5C0705" w14:textId="77777777" w:rsidR="00B75D1E" w:rsidRPr="00CF77B1" w:rsidRDefault="00B75D1E" w:rsidP="00B75D1E">
      <w:pPr>
        <w:pStyle w:val="021"/>
      </w:pPr>
      <w:r w:rsidRPr="00CF77B1">
        <w:rPr>
          <w:rFonts w:hint="eastAsia"/>
        </w:rPr>
        <w:t>1.</w:t>
      </w:r>
      <w:r w:rsidRPr="00CF77B1">
        <w:rPr>
          <w:rFonts w:hint="eastAsia"/>
        </w:rPr>
        <w:tab/>
        <w:t>本サービスの利用および本アプリのダウンロードには別途通信料がかかり、契約者の負担となります（バージョンアップの際や本アプリが正常に動作しないことにより再設定などで追加的に発生する通信料も含みます）。</w:t>
      </w:r>
    </w:p>
    <w:p w14:paraId="0E861B38" w14:textId="77777777" w:rsidR="00B75D1E" w:rsidRPr="00CF77B1" w:rsidRDefault="00B75D1E" w:rsidP="00B75D1E">
      <w:pPr>
        <w:pStyle w:val="021"/>
      </w:pPr>
      <w:r w:rsidRPr="00CF77B1">
        <w:rPr>
          <w:rFonts w:hint="eastAsia"/>
        </w:rPr>
        <w:t>2.</w:t>
      </w:r>
      <w:r w:rsidRPr="00CF77B1">
        <w:rPr>
          <w:rFonts w:hint="eastAsia"/>
        </w:rPr>
        <w:tab/>
        <w:t>契約者は、日本国政府および関連する外国政府の必要な許可を得ることなく本アプリを日本国から輸出してはなりません。</w:t>
      </w:r>
    </w:p>
    <w:p w14:paraId="49CEE2FF" w14:textId="77777777" w:rsidR="00B75D1E" w:rsidRPr="00CF77B1" w:rsidRDefault="00B75D1E" w:rsidP="00B75D1E">
      <w:pPr>
        <w:pStyle w:val="021"/>
      </w:pPr>
      <w:r w:rsidRPr="00CF77B1">
        <w:rPr>
          <w:rFonts w:hint="eastAsia"/>
        </w:rPr>
        <w:t>3.</w:t>
      </w:r>
      <w:r w:rsidRPr="00CF77B1">
        <w:rPr>
          <w:rFonts w:hint="eastAsia"/>
        </w:rPr>
        <w:tab/>
        <w:t>本サービスを利用するために契約者が利用するスマートフォン等を変更される場合には、旧スマートフォン等から本アプリを必ず削除してください。また、スマートフォン等を処分される際も、当該スマートフォン等から本アプリを必ず削除してください。</w:t>
      </w:r>
    </w:p>
    <w:p w14:paraId="20E73E8F" w14:textId="77777777" w:rsidR="00B75D1E" w:rsidRPr="00CF77B1" w:rsidRDefault="00B75D1E" w:rsidP="00B75D1E">
      <w:pPr>
        <w:pStyle w:val="021"/>
      </w:pPr>
      <w:r w:rsidRPr="00CF77B1">
        <w:rPr>
          <w:rFonts w:hint="eastAsia"/>
        </w:rPr>
        <w:lastRenderedPageBreak/>
        <w:t>4.</w:t>
      </w:r>
      <w:r w:rsidRPr="00CF77B1">
        <w:rPr>
          <w:rFonts w:hint="eastAsia"/>
        </w:rPr>
        <w:tab/>
        <w:t>第三者の作成した類似アプリにご注意ください。パスワード等を抜き取る、あるいは操作によりウイルスに感染させる目的の悪意ある、本サービスと類似したアプリが公開されている可能性があります。これらのアプリを使用されると、パスワード等やスマートフォン等の端末内の情報が漏洩する可能性があります。</w:t>
      </w:r>
    </w:p>
    <w:p w14:paraId="6257B955" w14:textId="0A000981" w:rsidR="00B75D1E" w:rsidRPr="00CF77B1" w:rsidRDefault="00B75D1E" w:rsidP="00B75D1E">
      <w:pPr>
        <w:pStyle w:val="021"/>
      </w:pPr>
      <w:r w:rsidRPr="00CF77B1">
        <w:rPr>
          <w:rFonts w:hint="eastAsia"/>
        </w:rPr>
        <w:t>5.</w:t>
      </w:r>
      <w:r w:rsidRPr="00CF77B1">
        <w:rPr>
          <w:rFonts w:hint="eastAsia"/>
        </w:rPr>
        <w:tab/>
      </w:r>
      <w:r w:rsidR="00A25FAB" w:rsidRPr="00CF77B1">
        <w:rPr>
          <w:rFonts w:hint="eastAsia"/>
        </w:rPr>
        <w:t>JAバンク</w:t>
      </w:r>
      <w:r w:rsidRPr="00CF77B1">
        <w:rPr>
          <w:rFonts w:hint="eastAsia"/>
        </w:rPr>
        <w:t>が本アプリの内容の全部または一部を変更または改良（以下、「バージョンアップ」といいます</w:t>
      </w:r>
      <w:r w:rsidR="008A076A" w:rsidRPr="00CF77B1">
        <w:rPr>
          <w:rFonts w:hint="eastAsia"/>
        </w:rPr>
        <w:t>。</w:t>
      </w:r>
      <w:r w:rsidRPr="00CF77B1">
        <w:rPr>
          <w:rFonts w:hint="eastAsia"/>
        </w:rPr>
        <w:t>）した場合には、契約者において本アプリの再ダウンロードや再度利用登録が必要となる場合があります。また、契約者のスマートフォン等の設定その他のご利用環境によっては、バージョンアップ後の本アプリがご利用になれない場合があります。</w:t>
      </w:r>
    </w:p>
    <w:p w14:paraId="5A6DD35C" w14:textId="77777777" w:rsidR="00B75D1E" w:rsidRPr="00CF77B1" w:rsidRDefault="00B75D1E" w:rsidP="00B75D1E">
      <w:pPr>
        <w:pStyle w:val="021"/>
      </w:pPr>
      <w:r w:rsidRPr="00CF77B1">
        <w:rPr>
          <w:rFonts w:hint="eastAsia"/>
        </w:rPr>
        <w:t>6.</w:t>
      </w:r>
      <w:r w:rsidRPr="00CF77B1">
        <w:rPr>
          <w:rFonts w:hint="eastAsia"/>
        </w:rPr>
        <w:tab/>
        <w:t>スマートフォン等を盗難・紛失された場合には、契約者が加入している通信事業者（キャリア）へ連絡し、回線停止のお手続きを行ってください。</w:t>
      </w:r>
    </w:p>
    <w:p w14:paraId="6BC68930" w14:textId="74838791" w:rsidR="00B75D1E" w:rsidRPr="00CF77B1" w:rsidRDefault="00B75D1E" w:rsidP="00B75D1E">
      <w:pPr>
        <w:pStyle w:val="5"/>
      </w:pPr>
      <w:r w:rsidRPr="00CF77B1">
        <w:rPr>
          <w:rFonts w:hint="eastAsia"/>
        </w:rPr>
        <w:t>第</w:t>
      </w:r>
      <w:r w:rsidR="007A3D59" w:rsidRPr="00CF77B1">
        <w:rPr>
          <w:rFonts w:hint="eastAsia"/>
        </w:rPr>
        <w:t>13</w:t>
      </w:r>
      <w:r w:rsidRPr="00CF77B1">
        <w:rPr>
          <w:rFonts w:hint="eastAsia"/>
        </w:rPr>
        <w:t>条（免責事項等）</w:t>
      </w:r>
    </w:p>
    <w:p w14:paraId="3A89EAE0" w14:textId="6B4CA452" w:rsidR="00B75D1E" w:rsidRPr="00CF77B1" w:rsidRDefault="00B75D1E" w:rsidP="00B75D1E">
      <w:pPr>
        <w:pStyle w:val="021"/>
      </w:pPr>
      <w:r w:rsidRPr="00CF77B1">
        <w:rPr>
          <w:rFonts w:hint="eastAsia"/>
        </w:rPr>
        <w:t>1.</w:t>
      </w:r>
      <w:r w:rsidRPr="00CF77B1">
        <w:rPr>
          <w:rFonts w:hint="eastAsia"/>
        </w:rPr>
        <w:tab/>
        <w:t>本人確認</w:t>
      </w:r>
    </w:p>
    <w:p w14:paraId="580477B4" w14:textId="08AD4C41" w:rsidR="00B75D1E" w:rsidRPr="00CF77B1" w:rsidRDefault="00B75D1E" w:rsidP="007A3D59">
      <w:pPr>
        <w:pStyle w:val="0210"/>
      </w:pPr>
      <w:r w:rsidRPr="00CF77B1">
        <w:rPr>
          <w:rFonts w:hint="eastAsia"/>
        </w:rPr>
        <w:t>本規定第６条により本人確認手続を経た後、本サービスの提供に応じたうえは、</w:t>
      </w:r>
      <w:r w:rsidR="007702C8" w:rsidRPr="00CF77B1">
        <w:rPr>
          <w:rFonts w:hint="eastAsia"/>
        </w:rPr>
        <w:t>JA</w:t>
      </w:r>
      <w:r w:rsidRPr="00CF77B1">
        <w:rPr>
          <w:rFonts w:hint="eastAsia"/>
        </w:rPr>
        <w:t>バンクは利用者を契約者とみなし、パスワード等に不正使用その他の事故があってもそのために生じた損害について、</w:t>
      </w:r>
      <w:r w:rsidR="007702C8" w:rsidRPr="00CF77B1">
        <w:rPr>
          <w:rFonts w:hint="eastAsia"/>
        </w:rPr>
        <w:t>JA</w:t>
      </w:r>
      <w:r w:rsidRPr="00CF77B1">
        <w:rPr>
          <w:rFonts w:hint="eastAsia"/>
        </w:rPr>
        <w:t>バンクは責任を負いません。</w:t>
      </w:r>
    </w:p>
    <w:p w14:paraId="3E71168C" w14:textId="38957388" w:rsidR="00B75D1E" w:rsidRPr="00CF77B1" w:rsidRDefault="00B75D1E" w:rsidP="00B75D1E">
      <w:pPr>
        <w:pStyle w:val="021"/>
      </w:pPr>
      <w:r w:rsidRPr="00CF77B1">
        <w:rPr>
          <w:rFonts w:hint="eastAsia"/>
        </w:rPr>
        <w:t>2.</w:t>
      </w:r>
      <w:r w:rsidRPr="00CF77B1">
        <w:rPr>
          <w:rFonts w:hint="eastAsia"/>
        </w:rPr>
        <w:tab/>
        <w:t>本アプリの作動に係る不具合等</w:t>
      </w:r>
    </w:p>
    <w:p w14:paraId="137AD0C1" w14:textId="79597305" w:rsidR="00B75D1E" w:rsidRPr="00CF77B1" w:rsidRDefault="00B75D1E" w:rsidP="00B75D1E">
      <w:pPr>
        <w:pStyle w:val="0210"/>
      </w:pPr>
      <w:r w:rsidRPr="00CF77B1">
        <w:rPr>
          <w:rFonts w:hint="eastAsia"/>
        </w:rPr>
        <w:t>本サービスのご利用に関して、本アプリの作動に係る不具合（表示情報の誤謬・逸脱、取引依頼の不能、情報漏洩等）、スマートフォン等に与える影響および契約者が本アプリを正常に利用できないことにより被る不利益、その他一切の不利益について、</w:t>
      </w:r>
      <w:r w:rsidR="007702C8" w:rsidRPr="00CF77B1">
        <w:rPr>
          <w:rFonts w:hint="eastAsia"/>
        </w:rPr>
        <w:t>JA</w:t>
      </w:r>
      <w:r w:rsidRPr="00CF77B1">
        <w:rPr>
          <w:rFonts w:hint="eastAsia"/>
        </w:rPr>
        <w:t>バンクに故意または重大な過失がある場合を除き、</w:t>
      </w:r>
      <w:r w:rsidR="007702C8" w:rsidRPr="00CF77B1">
        <w:rPr>
          <w:rFonts w:hint="eastAsia"/>
        </w:rPr>
        <w:t>JA</w:t>
      </w:r>
      <w:r w:rsidRPr="00CF77B1">
        <w:rPr>
          <w:rFonts w:hint="eastAsia"/>
        </w:rPr>
        <w:t>バンクは一切その責任を負いません。</w:t>
      </w:r>
    </w:p>
    <w:p w14:paraId="69A7320F" w14:textId="0B59415C" w:rsidR="00B75D1E" w:rsidRPr="00CF77B1" w:rsidRDefault="00B75D1E" w:rsidP="00B75D1E">
      <w:pPr>
        <w:pStyle w:val="021"/>
      </w:pPr>
      <w:r w:rsidRPr="00CF77B1">
        <w:rPr>
          <w:rFonts w:hint="eastAsia"/>
        </w:rPr>
        <w:t>3.</w:t>
      </w:r>
      <w:r w:rsidRPr="00CF77B1">
        <w:rPr>
          <w:rFonts w:hint="eastAsia"/>
        </w:rPr>
        <w:tab/>
        <w:t>通信手段の障害等</w:t>
      </w:r>
    </w:p>
    <w:p w14:paraId="4E386142" w14:textId="1738C1F1" w:rsidR="00B75D1E" w:rsidRPr="00CF77B1" w:rsidRDefault="00B75D1E" w:rsidP="00B75D1E">
      <w:pPr>
        <w:pStyle w:val="0210"/>
      </w:pPr>
      <w:r w:rsidRPr="00CF77B1">
        <w:rPr>
          <w:rFonts w:hint="eastAsia"/>
        </w:rPr>
        <w:t>次の各号の事由により、本サービスの取扱いに遅延、不能等があっても、これによって生じた損害について、</w:t>
      </w:r>
      <w:r w:rsidR="007702C8" w:rsidRPr="00CF77B1">
        <w:rPr>
          <w:rFonts w:hint="eastAsia"/>
        </w:rPr>
        <w:t>JA</w:t>
      </w:r>
      <w:r w:rsidRPr="00CF77B1">
        <w:rPr>
          <w:rFonts w:hint="eastAsia"/>
        </w:rPr>
        <w:t>バンクは責任を負いません。</w:t>
      </w:r>
    </w:p>
    <w:p w14:paraId="63F80BD3" w14:textId="5990E149" w:rsidR="00B75D1E" w:rsidRPr="00CF77B1" w:rsidRDefault="00B75D1E" w:rsidP="00B75D1E">
      <w:pPr>
        <w:pStyle w:val="022"/>
      </w:pPr>
      <w:r w:rsidRPr="00CF77B1">
        <w:rPr>
          <w:rFonts w:hint="eastAsia"/>
        </w:rPr>
        <w:t>(1)</w:t>
      </w:r>
      <w:r w:rsidR="00761333" w:rsidRPr="00CF77B1">
        <w:tab/>
      </w:r>
      <w:r w:rsidR="007702C8" w:rsidRPr="00CF77B1">
        <w:rPr>
          <w:rFonts w:hint="eastAsia"/>
        </w:rPr>
        <w:t>JA</w:t>
      </w:r>
      <w:r w:rsidRPr="00CF77B1">
        <w:rPr>
          <w:rFonts w:hint="eastAsia"/>
        </w:rPr>
        <w:t>バンクまたは金融機関の共同システムの運営体が相当の安全対策を講じたにもかかわらず、通信機器、回線およびコンピュータの障害または回線工事等のやむを得ない事由があった場合</w:t>
      </w:r>
    </w:p>
    <w:p w14:paraId="3DEA783E" w14:textId="2277D51B" w:rsidR="00B75D1E" w:rsidRPr="00CF77B1" w:rsidRDefault="00B75D1E" w:rsidP="00B75D1E">
      <w:pPr>
        <w:pStyle w:val="022"/>
      </w:pPr>
      <w:r w:rsidRPr="00CF77B1">
        <w:rPr>
          <w:rFonts w:hint="eastAsia"/>
        </w:rPr>
        <w:t>(2)</w:t>
      </w:r>
      <w:r w:rsidR="00761333" w:rsidRPr="00CF77B1">
        <w:tab/>
      </w:r>
      <w:r w:rsidRPr="00CF77B1">
        <w:rPr>
          <w:rFonts w:hint="eastAsia"/>
        </w:rPr>
        <w:t>災害・事変、法令による制限、政府または裁判所等公的機関の措置等のやむを得ない事由があった場合</w:t>
      </w:r>
    </w:p>
    <w:p w14:paraId="6713AD26" w14:textId="76932A14" w:rsidR="00B75D1E" w:rsidRPr="00CF77B1" w:rsidRDefault="00B75D1E" w:rsidP="00B75D1E">
      <w:pPr>
        <w:pStyle w:val="022"/>
      </w:pPr>
      <w:r w:rsidRPr="00CF77B1">
        <w:rPr>
          <w:rFonts w:hint="eastAsia"/>
        </w:rPr>
        <w:t>(3)</w:t>
      </w:r>
      <w:r w:rsidR="00761333" w:rsidRPr="00CF77B1">
        <w:tab/>
      </w:r>
      <w:r w:rsidRPr="00CF77B1">
        <w:rPr>
          <w:rFonts w:hint="eastAsia"/>
        </w:rPr>
        <w:t>公衆電話回線の通信経路において、盗聴等がなされたことにより、契約者の取引情報等が漏洩した場合</w:t>
      </w:r>
    </w:p>
    <w:p w14:paraId="78E687B5" w14:textId="1E289884" w:rsidR="00B75D1E" w:rsidRPr="00CF77B1" w:rsidRDefault="00B75D1E" w:rsidP="00B75D1E">
      <w:pPr>
        <w:pStyle w:val="022"/>
      </w:pPr>
      <w:r w:rsidRPr="00CF77B1">
        <w:rPr>
          <w:rFonts w:hint="eastAsia"/>
        </w:rPr>
        <w:t>(4)</w:t>
      </w:r>
      <w:r w:rsidR="00761333" w:rsidRPr="00CF77B1">
        <w:tab/>
      </w:r>
      <w:r w:rsidR="007702C8" w:rsidRPr="00CF77B1">
        <w:rPr>
          <w:rFonts w:hint="eastAsia"/>
        </w:rPr>
        <w:t>JA</w:t>
      </w:r>
      <w:r w:rsidRPr="00CF77B1">
        <w:rPr>
          <w:rFonts w:hint="eastAsia"/>
        </w:rPr>
        <w:t>バンク以外の第三者の責に帰すべき事由があった場合</w:t>
      </w:r>
    </w:p>
    <w:p w14:paraId="3EF12317" w14:textId="75F8D6D6" w:rsidR="00B75D1E" w:rsidRPr="00CF77B1" w:rsidRDefault="00B75D1E" w:rsidP="00B75D1E">
      <w:pPr>
        <w:pStyle w:val="021"/>
      </w:pPr>
      <w:r w:rsidRPr="00CF77B1">
        <w:rPr>
          <w:rFonts w:hint="eastAsia"/>
        </w:rPr>
        <w:t>4.</w:t>
      </w:r>
      <w:r w:rsidRPr="00CF77B1">
        <w:rPr>
          <w:rFonts w:hint="eastAsia"/>
        </w:rPr>
        <w:tab/>
        <w:t>通信経路等</w:t>
      </w:r>
    </w:p>
    <w:p w14:paraId="43DBF868" w14:textId="24C17D97" w:rsidR="00B75D1E" w:rsidRPr="00CF77B1" w:rsidRDefault="00B75D1E" w:rsidP="00B75D1E">
      <w:pPr>
        <w:pStyle w:val="0210"/>
      </w:pPr>
      <w:r w:rsidRPr="00CF77B1">
        <w:rPr>
          <w:rFonts w:hint="eastAsia"/>
        </w:rPr>
        <w:t>お客さまは本サービスのご利用に際し、移動体通信網、専用電話回線、インターネット等の通信経路の特性および本サービスで</w:t>
      </w:r>
      <w:r w:rsidR="007702C8" w:rsidRPr="00CF77B1">
        <w:rPr>
          <w:rFonts w:hint="eastAsia"/>
        </w:rPr>
        <w:t>JA</w:t>
      </w:r>
      <w:r w:rsidRPr="00CF77B1">
        <w:rPr>
          <w:rFonts w:hint="eastAsia"/>
        </w:rPr>
        <w:t>バンクが講じる安全対策等について了承しているものとみなします。</w:t>
      </w:r>
    </w:p>
    <w:p w14:paraId="68D57975" w14:textId="42D965D0" w:rsidR="00B75D1E" w:rsidRPr="00CF77B1" w:rsidRDefault="00B75D1E" w:rsidP="00B75D1E">
      <w:pPr>
        <w:pStyle w:val="021"/>
      </w:pPr>
      <w:r w:rsidRPr="00CF77B1">
        <w:rPr>
          <w:rFonts w:hint="eastAsia"/>
        </w:rPr>
        <w:t>5.</w:t>
      </w:r>
      <w:r w:rsidRPr="00CF77B1">
        <w:rPr>
          <w:rFonts w:hint="eastAsia"/>
        </w:rPr>
        <w:tab/>
        <w:t>通信環境</w:t>
      </w:r>
    </w:p>
    <w:p w14:paraId="60A168E0" w14:textId="56F86E6D" w:rsidR="00B75D1E" w:rsidRPr="00CF77B1" w:rsidRDefault="00B75D1E" w:rsidP="007A3D59">
      <w:pPr>
        <w:pStyle w:val="0210"/>
      </w:pPr>
      <w:r w:rsidRPr="00CF77B1">
        <w:rPr>
          <w:rFonts w:hint="eastAsia"/>
        </w:rPr>
        <w:t>本サービスに使用する機器（以下、「取引機器」といいます</w:t>
      </w:r>
      <w:r w:rsidR="008A076A" w:rsidRPr="00CF77B1">
        <w:rPr>
          <w:rFonts w:hint="eastAsia"/>
        </w:rPr>
        <w:t>。</w:t>
      </w:r>
      <w:r w:rsidRPr="00CF77B1">
        <w:rPr>
          <w:rFonts w:hint="eastAsia"/>
        </w:rPr>
        <w:t>）および通信媒体が正常に稼動する環境については契約者の責任において確保してください。</w:t>
      </w:r>
      <w:r w:rsidR="007702C8" w:rsidRPr="00CF77B1">
        <w:rPr>
          <w:rFonts w:hint="eastAsia"/>
        </w:rPr>
        <w:t>JA</w:t>
      </w:r>
      <w:r w:rsidRPr="00CF77B1">
        <w:rPr>
          <w:rFonts w:hint="eastAsia"/>
        </w:rPr>
        <w:t>バンクは、当契約により取引機器が正常に稼動することについて保証するものではありません。万一、取引機器が正常に稼動しなかったことにより取引が成立しない、または成立した場合、それにより生じた損害について</w:t>
      </w:r>
      <w:r w:rsidR="007702C8" w:rsidRPr="00CF77B1">
        <w:rPr>
          <w:rFonts w:hint="eastAsia"/>
        </w:rPr>
        <w:t>JA</w:t>
      </w:r>
      <w:r w:rsidRPr="00CF77B1">
        <w:rPr>
          <w:rFonts w:hint="eastAsia"/>
        </w:rPr>
        <w:t>バンクは責任を負いません。</w:t>
      </w:r>
    </w:p>
    <w:p w14:paraId="0102E363" w14:textId="09D50482" w:rsidR="00B75D1E" w:rsidRPr="00CF77B1" w:rsidRDefault="00B75D1E" w:rsidP="00B75D1E">
      <w:pPr>
        <w:pStyle w:val="5"/>
      </w:pPr>
      <w:r w:rsidRPr="00CF77B1">
        <w:rPr>
          <w:rFonts w:hint="eastAsia"/>
        </w:rPr>
        <w:lastRenderedPageBreak/>
        <w:t>第</w:t>
      </w:r>
      <w:r w:rsidR="007A3D59" w:rsidRPr="00CF77B1">
        <w:rPr>
          <w:rFonts w:hint="eastAsia"/>
        </w:rPr>
        <w:t>14</w:t>
      </w:r>
      <w:r w:rsidRPr="00CF77B1">
        <w:rPr>
          <w:rFonts w:hint="eastAsia"/>
        </w:rPr>
        <w:t>条（解約等）</w:t>
      </w:r>
    </w:p>
    <w:p w14:paraId="66D9FFC4" w14:textId="32F2BD6A" w:rsidR="00B75D1E" w:rsidRPr="00CF77B1" w:rsidRDefault="00B75D1E" w:rsidP="00B75D1E">
      <w:pPr>
        <w:pStyle w:val="021"/>
      </w:pPr>
      <w:r w:rsidRPr="00CF77B1">
        <w:rPr>
          <w:rFonts w:hint="eastAsia"/>
        </w:rPr>
        <w:t>1.</w:t>
      </w:r>
      <w:r w:rsidRPr="00CF77B1">
        <w:rPr>
          <w:rFonts w:hint="eastAsia"/>
        </w:rPr>
        <w:tab/>
        <w:t>都合解約</w:t>
      </w:r>
    </w:p>
    <w:p w14:paraId="5435E1E3" w14:textId="7A3EA415" w:rsidR="00B75D1E" w:rsidRPr="00CF77B1" w:rsidRDefault="00B75D1E" w:rsidP="00B75D1E">
      <w:pPr>
        <w:pStyle w:val="0210"/>
      </w:pPr>
      <w:r w:rsidRPr="00CF77B1">
        <w:rPr>
          <w:rFonts w:hint="eastAsia"/>
        </w:rPr>
        <w:t>本サービスの契約は、当事者の一方の都合でいつでも解約することができます。ただし、契約者からの解約の場合は、</w:t>
      </w:r>
      <w:r w:rsidR="007702C8" w:rsidRPr="00CF77B1">
        <w:rPr>
          <w:rFonts w:hint="eastAsia"/>
        </w:rPr>
        <w:t>JA</w:t>
      </w:r>
      <w:r w:rsidRPr="00CF77B1">
        <w:rPr>
          <w:rFonts w:hint="eastAsia"/>
        </w:rPr>
        <w:t>バンク所定の方法により手続ください。</w:t>
      </w:r>
    </w:p>
    <w:p w14:paraId="3227A50C" w14:textId="3A1CE1AD" w:rsidR="00B75D1E" w:rsidRPr="00CF77B1" w:rsidRDefault="00B75D1E" w:rsidP="00B75D1E">
      <w:pPr>
        <w:pStyle w:val="021"/>
      </w:pPr>
      <w:r w:rsidRPr="00CF77B1">
        <w:rPr>
          <w:rFonts w:hint="eastAsia"/>
        </w:rPr>
        <w:t>2.</w:t>
      </w:r>
      <w:r w:rsidRPr="00CF77B1">
        <w:rPr>
          <w:rFonts w:hint="eastAsia"/>
        </w:rPr>
        <w:tab/>
        <w:t>解約の通知</w:t>
      </w:r>
    </w:p>
    <w:p w14:paraId="35F38032" w14:textId="3A2AFBF0" w:rsidR="00B75D1E" w:rsidRPr="00CF77B1" w:rsidRDefault="007702C8" w:rsidP="00B75D1E">
      <w:pPr>
        <w:pStyle w:val="0210"/>
      </w:pPr>
      <w:r w:rsidRPr="00CF77B1">
        <w:rPr>
          <w:rFonts w:hint="eastAsia"/>
        </w:rPr>
        <w:t>JA</w:t>
      </w:r>
      <w:r w:rsidR="00B75D1E" w:rsidRPr="00CF77B1">
        <w:rPr>
          <w:rFonts w:hint="eastAsia"/>
        </w:rPr>
        <w:t>バンクの都合により本サービスを解約する場合は、解約の通知は</w:t>
      </w:r>
      <w:r w:rsidRPr="00CF77B1">
        <w:rPr>
          <w:rFonts w:hint="eastAsia"/>
        </w:rPr>
        <w:t>JA</w:t>
      </w:r>
      <w:r w:rsidR="00B75D1E" w:rsidRPr="00CF77B1">
        <w:rPr>
          <w:rFonts w:hint="eastAsia"/>
        </w:rPr>
        <w:t>バンクが定める方法によることとします。</w:t>
      </w:r>
      <w:r w:rsidRPr="00CF77B1">
        <w:rPr>
          <w:rFonts w:hint="eastAsia"/>
        </w:rPr>
        <w:t>JA</w:t>
      </w:r>
      <w:r w:rsidR="00B75D1E" w:rsidRPr="00CF77B1">
        <w:rPr>
          <w:rFonts w:hint="eastAsia"/>
        </w:rPr>
        <w:t>バンクが解約の通知を届出の住所に宛てて発信した場合において、その通知が受信拒否、転居先不明等の理由により契約者に到達しなかったときは、通常到達すべきときに到達したものとみなします。</w:t>
      </w:r>
    </w:p>
    <w:p w14:paraId="5989D8E7" w14:textId="2A3A8A96" w:rsidR="00B75D1E" w:rsidRPr="00CF77B1" w:rsidRDefault="00B75D1E" w:rsidP="00B75D1E">
      <w:pPr>
        <w:pStyle w:val="021"/>
      </w:pPr>
      <w:r w:rsidRPr="00CF77B1">
        <w:rPr>
          <w:rFonts w:hint="eastAsia"/>
        </w:rPr>
        <w:t>3.</w:t>
      </w:r>
      <w:r w:rsidRPr="00CF77B1">
        <w:rPr>
          <w:rFonts w:hint="eastAsia"/>
        </w:rPr>
        <w:tab/>
      </w:r>
      <w:r w:rsidR="006B58C4" w:rsidRPr="00CF77B1">
        <w:rPr>
          <w:rFonts w:hint="eastAsia"/>
        </w:rPr>
        <w:t>IB</w:t>
      </w:r>
      <w:r w:rsidRPr="00CF77B1">
        <w:rPr>
          <w:rFonts w:hint="eastAsia"/>
        </w:rPr>
        <w:t>サービスの終了による制限</w:t>
      </w:r>
    </w:p>
    <w:p w14:paraId="1852EE7C" w14:textId="09064629" w:rsidR="00B75D1E" w:rsidRPr="00CF77B1" w:rsidRDefault="00B75D1E" w:rsidP="00B75D1E">
      <w:pPr>
        <w:pStyle w:val="0210"/>
      </w:pPr>
      <w:r w:rsidRPr="00CF77B1">
        <w:rPr>
          <w:rFonts w:hint="eastAsia"/>
        </w:rPr>
        <w:t>解約その他の事由により</w:t>
      </w:r>
      <w:r w:rsidR="006B58C4" w:rsidRPr="00CF77B1">
        <w:rPr>
          <w:rFonts w:hint="eastAsia"/>
        </w:rPr>
        <w:t>IB</w:t>
      </w:r>
      <w:r w:rsidRPr="00CF77B1">
        <w:rPr>
          <w:rFonts w:hint="eastAsia"/>
        </w:rPr>
        <w:t>サービスのすべてが終了した場合、本サービスの全部または一部の利用が制限されることがあります。</w:t>
      </w:r>
    </w:p>
    <w:p w14:paraId="4093D959" w14:textId="38788F51" w:rsidR="00B75D1E" w:rsidRPr="00CF77B1" w:rsidRDefault="00B75D1E" w:rsidP="00B75D1E">
      <w:pPr>
        <w:pStyle w:val="021"/>
      </w:pPr>
      <w:r w:rsidRPr="00CF77B1">
        <w:rPr>
          <w:rFonts w:hint="eastAsia"/>
        </w:rPr>
        <w:t>4.</w:t>
      </w:r>
      <w:r w:rsidRPr="00CF77B1">
        <w:rPr>
          <w:rFonts w:hint="eastAsia"/>
        </w:rPr>
        <w:tab/>
        <w:t>代表口座の解約による制限</w:t>
      </w:r>
    </w:p>
    <w:p w14:paraId="0305FE0F" w14:textId="77777777" w:rsidR="00B75D1E" w:rsidRPr="00CF77B1" w:rsidRDefault="00B75D1E" w:rsidP="00B75D1E">
      <w:pPr>
        <w:pStyle w:val="0210"/>
      </w:pPr>
      <w:r w:rsidRPr="00CF77B1">
        <w:rPr>
          <w:rFonts w:hint="eastAsia"/>
        </w:rPr>
        <w:t>代表口座が解約された場合、本サービスの全部または一部の利用が制限されることがあります。</w:t>
      </w:r>
    </w:p>
    <w:p w14:paraId="17F026F2" w14:textId="4E9467CA" w:rsidR="00B75D1E" w:rsidRPr="00CF77B1" w:rsidRDefault="00B75D1E" w:rsidP="00B75D1E">
      <w:pPr>
        <w:pStyle w:val="021"/>
      </w:pPr>
      <w:r w:rsidRPr="00CF77B1">
        <w:rPr>
          <w:rFonts w:hint="eastAsia"/>
        </w:rPr>
        <w:t>5.</w:t>
      </w:r>
      <w:r w:rsidRPr="00CF77B1">
        <w:rPr>
          <w:rFonts w:hint="eastAsia"/>
        </w:rPr>
        <w:tab/>
        <w:t>強制解約</w:t>
      </w:r>
    </w:p>
    <w:p w14:paraId="7312CCCF" w14:textId="2C4909D7" w:rsidR="00B75D1E" w:rsidRPr="00CF77B1" w:rsidRDefault="00B75D1E" w:rsidP="00B75D1E">
      <w:pPr>
        <w:pStyle w:val="021"/>
      </w:pPr>
      <w:r w:rsidRPr="00CF77B1">
        <w:rPr>
          <w:rFonts w:hint="eastAsia"/>
        </w:rPr>
        <w:t>(1)</w:t>
      </w:r>
      <w:r w:rsidR="00453A48" w:rsidRPr="00CF77B1">
        <w:tab/>
      </w:r>
      <w:r w:rsidRPr="00CF77B1">
        <w:rPr>
          <w:rFonts w:hint="eastAsia"/>
        </w:rPr>
        <w:t>契約者が次の各号の事由に一つでも該当したときは、</w:t>
      </w:r>
      <w:r w:rsidR="007702C8" w:rsidRPr="00CF77B1">
        <w:rPr>
          <w:rFonts w:hint="eastAsia"/>
        </w:rPr>
        <w:t>JA</w:t>
      </w:r>
      <w:r w:rsidRPr="00CF77B1">
        <w:rPr>
          <w:rFonts w:hint="eastAsia"/>
        </w:rPr>
        <w:t>バンクは契約者に事前に通知することなく、本サービスを直ちに解約することができるものとします。</w:t>
      </w:r>
    </w:p>
    <w:p w14:paraId="33480933" w14:textId="7D4D2EF6" w:rsidR="00B75D1E" w:rsidRPr="00CF77B1" w:rsidRDefault="00464018" w:rsidP="00B75D1E">
      <w:pPr>
        <w:pStyle w:val="022"/>
      </w:pPr>
      <w:r w:rsidRPr="00CF77B1">
        <w:rPr>
          <w:rFonts w:hint="eastAsia"/>
        </w:rPr>
        <w:t>a</w:t>
      </w:r>
      <w:r w:rsidR="00E34065" w:rsidRPr="00CF77B1">
        <w:t xml:space="preserve"> </w:t>
      </w:r>
      <w:r w:rsidR="00B75D1E" w:rsidRPr="00CF77B1">
        <w:rPr>
          <w:rFonts w:hint="eastAsia"/>
        </w:rPr>
        <w:t>支払停止または破産もしくは民事再生手続開始の申立があったとき。</w:t>
      </w:r>
    </w:p>
    <w:p w14:paraId="6D95C7DC" w14:textId="740E7726" w:rsidR="00B75D1E" w:rsidRPr="00CF77B1" w:rsidRDefault="00464018" w:rsidP="00B75D1E">
      <w:pPr>
        <w:pStyle w:val="022"/>
      </w:pPr>
      <w:r w:rsidRPr="00CF77B1">
        <w:rPr>
          <w:rFonts w:hint="eastAsia"/>
        </w:rPr>
        <w:t>b</w:t>
      </w:r>
      <w:r w:rsidR="00E34065" w:rsidRPr="00CF77B1">
        <w:t xml:space="preserve"> </w:t>
      </w:r>
      <w:r w:rsidR="00B75D1E" w:rsidRPr="00CF77B1">
        <w:rPr>
          <w:rFonts w:hint="eastAsia"/>
        </w:rPr>
        <w:t>手形交換所の取引停止処分を受けたとき。</w:t>
      </w:r>
    </w:p>
    <w:p w14:paraId="26213710" w14:textId="6B85CF33" w:rsidR="00B75D1E" w:rsidRPr="00CF77B1" w:rsidRDefault="00464018" w:rsidP="00B75D1E">
      <w:pPr>
        <w:pStyle w:val="022"/>
      </w:pPr>
      <w:r w:rsidRPr="00CF77B1">
        <w:rPr>
          <w:rFonts w:hint="eastAsia"/>
        </w:rPr>
        <w:t>c</w:t>
      </w:r>
      <w:r w:rsidR="00E34065" w:rsidRPr="00CF77B1">
        <w:t xml:space="preserve"> </w:t>
      </w:r>
      <w:r w:rsidR="00B75D1E" w:rsidRPr="00CF77B1">
        <w:rPr>
          <w:rFonts w:hint="eastAsia"/>
        </w:rPr>
        <w:t>住所変更等の届出を怠る等契約者の責に帰すべき事由によって、</w:t>
      </w:r>
      <w:r w:rsidR="007702C8" w:rsidRPr="00CF77B1">
        <w:rPr>
          <w:rFonts w:hint="eastAsia"/>
        </w:rPr>
        <w:t>JA</w:t>
      </w:r>
      <w:r w:rsidR="00B75D1E" w:rsidRPr="00CF77B1">
        <w:rPr>
          <w:rFonts w:hint="eastAsia"/>
        </w:rPr>
        <w:t>バンクにおいて契約者の所在が不明となったとき。</w:t>
      </w:r>
    </w:p>
    <w:p w14:paraId="634A2944" w14:textId="6AE77ABC" w:rsidR="00B75D1E" w:rsidRPr="00CF77B1" w:rsidRDefault="00464018" w:rsidP="00B75D1E">
      <w:pPr>
        <w:pStyle w:val="022"/>
      </w:pPr>
      <w:r w:rsidRPr="00CF77B1">
        <w:rPr>
          <w:rFonts w:hint="eastAsia"/>
        </w:rPr>
        <w:t>d</w:t>
      </w:r>
      <w:r w:rsidR="00E34065" w:rsidRPr="00CF77B1">
        <w:t xml:space="preserve"> </w:t>
      </w:r>
      <w:r w:rsidR="00B75D1E" w:rsidRPr="00CF77B1">
        <w:rPr>
          <w:rFonts w:hint="eastAsia"/>
        </w:rPr>
        <w:t>1年以上にわたり本サービスのご利用がないとき。</w:t>
      </w:r>
    </w:p>
    <w:p w14:paraId="2F1E0858" w14:textId="315CF3B2" w:rsidR="00B75D1E" w:rsidRPr="00CF77B1" w:rsidRDefault="00E34065" w:rsidP="00B75D1E">
      <w:pPr>
        <w:pStyle w:val="022"/>
      </w:pPr>
      <w:r w:rsidRPr="00CF77B1">
        <w:rPr>
          <w:rFonts w:hint="eastAsia"/>
        </w:rPr>
        <w:t>e</w:t>
      </w:r>
      <w:r w:rsidRPr="00CF77B1">
        <w:t xml:space="preserve"> </w:t>
      </w:r>
      <w:r w:rsidR="00B75D1E" w:rsidRPr="00CF77B1">
        <w:rPr>
          <w:rFonts w:hint="eastAsia"/>
        </w:rPr>
        <w:t>相続の開始があったとき。</w:t>
      </w:r>
    </w:p>
    <w:p w14:paraId="2E32EE5D" w14:textId="474998CC" w:rsidR="00B75D1E" w:rsidRPr="00CF77B1" w:rsidRDefault="00E34065" w:rsidP="00B75D1E">
      <w:pPr>
        <w:pStyle w:val="022"/>
      </w:pPr>
      <w:r w:rsidRPr="00CF77B1">
        <w:rPr>
          <w:rFonts w:hint="eastAsia"/>
        </w:rPr>
        <w:t>f</w:t>
      </w:r>
      <w:r w:rsidRPr="00CF77B1">
        <w:t xml:space="preserve"> </w:t>
      </w:r>
      <w:r w:rsidR="00B75D1E" w:rsidRPr="00CF77B1">
        <w:rPr>
          <w:rFonts w:hint="eastAsia"/>
        </w:rPr>
        <w:t>契約者が本邦の居住者でなくなったとき。</w:t>
      </w:r>
    </w:p>
    <w:p w14:paraId="72EF29D1" w14:textId="28842456" w:rsidR="00B75D1E" w:rsidRPr="00CF77B1" w:rsidRDefault="00E34065" w:rsidP="00B75D1E">
      <w:pPr>
        <w:pStyle w:val="022"/>
      </w:pPr>
      <w:r w:rsidRPr="00CF77B1">
        <w:rPr>
          <w:rFonts w:hint="eastAsia"/>
        </w:rPr>
        <w:t>g</w:t>
      </w:r>
      <w:r w:rsidRPr="00CF77B1">
        <w:t xml:space="preserve"> </w:t>
      </w:r>
      <w:r w:rsidR="00B75D1E" w:rsidRPr="00CF77B1">
        <w:rPr>
          <w:rFonts w:hint="eastAsia"/>
        </w:rPr>
        <w:t>本サービスを利用して法令等に反する不正行為を図ったとき。</w:t>
      </w:r>
    </w:p>
    <w:p w14:paraId="5C24346E" w14:textId="14F00929" w:rsidR="00B75D1E" w:rsidRPr="00CF77B1" w:rsidRDefault="00E34065" w:rsidP="00B75D1E">
      <w:pPr>
        <w:pStyle w:val="022"/>
      </w:pPr>
      <w:r w:rsidRPr="00CF77B1">
        <w:rPr>
          <w:rFonts w:hint="eastAsia"/>
        </w:rPr>
        <w:t xml:space="preserve">h </w:t>
      </w:r>
      <w:r w:rsidR="00B75D1E" w:rsidRPr="00CF77B1">
        <w:rPr>
          <w:rFonts w:hint="eastAsia"/>
        </w:rPr>
        <w:t>その他解約を必要とする相当の事由が生じたとき。</w:t>
      </w:r>
    </w:p>
    <w:p w14:paraId="73FC4363" w14:textId="3E348943" w:rsidR="00B75D1E" w:rsidRPr="00CF77B1" w:rsidRDefault="00B75D1E" w:rsidP="00B75D1E">
      <w:pPr>
        <w:pStyle w:val="021"/>
      </w:pPr>
      <w:r w:rsidRPr="00CF77B1">
        <w:rPr>
          <w:rFonts w:hint="eastAsia"/>
        </w:rPr>
        <w:t>(2)</w:t>
      </w:r>
      <w:r w:rsidR="00453A48" w:rsidRPr="00CF77B1">
        <w:tab/>
      </w:r>
      <w:r w:rsidRPr="00CF77B1">
        <w:rPr>
          <w:rFonts w:hint="eastAsia"/>
        </w:rPr>
        <w:t>本サービスは次の各号のいずれにも該当しない場合に利用することができ、次の各号の一</w:t>
      </w:r>
      <w:r w:rsidR="00803E9E" w:rsidRPr="00CF77B1">
        <w:rPr>
          <w:rFonts w:hint="eastAsia"/>
        </w:rPr>
        <w:t>つ</w:t>
      </w:r>
      <w:r w:rsidRPr="00CF77B1">
        <w:rPr>
          <w:rFonts w:hint="eastAsia"/>
        </w:rPr>
        <w:t>にでも該当し、契約者との取引を継続することが不適切である場合には、</w:t>
      </w:r>
      <w:r w:rsidR="007702C8" w:rsidRPr="00CF77B1">
        <w:rPr>
          <w:rFonts w:hint="eastAsia"/>
        </w:rPr>
        <w:t>JA</w:t>
      </w:r>
      <w:r w:rsidRPr="00CF77B1">
        <w:rPr>
          <w:rFonts w:hint="eastAsia"/>
        </w:rPr>
        <w:t>バンクは本サービスの利用を停止し、</w:t>
      </w:r>
      <w:r w:rsidR="007702C8" w:rsidRPr="00CF77B1">
        <w:rPr>
          <w:rFonts w:hint="eastAsia"/>
        </w:rPr>
        <w:t>JA</w:t>
      </w:r>
      <w:r w:rsidRPr="00CF77B1">
        <w:rPr>
          <w:rFonts w:hint="eastAsia"/>
        </w:rPr>
        <w:t>バンクは契約者に事前に通知することなく、本サービスを直ちに解約することができるものとします。なお、この解約によって生じた損害については、</w:t>
      </w:r>
      <w:r w:rsidR="007702C8" w:rsidRPr="00CF77B1">
        <w:rPr>
          <w:rFonts w:hint="eastAsia"/>
        </w:rPr>
        <w:t>JA</w:t>
      </w:r>
      <w:r w:rsidRPr="00CF77B1">
        <w:rPr>
          <w:rFonts w:hint="eastAsia"/>
        </w:rPr>
        <w:t>バンクは責任を負いません。また、この解約により</w:t>
      </w:r>
      <w:r w:rsidR="007702C8" w:rsidRPr="00CF77B1">
        <w:rPr>
          <w:rFonts w:hint="eastAsia"/>
        </w:rPr>
        <w:t>JA</w:t>
      </w:r>
      <w:r w:rsidRPr="00CF77B1">
        <w:rPr>
          <w:rFonts w:hint="eastAsia"/>
        </w:rPr>
        <w:t>バンクに損害が生じたときは、その損害額を支払って</w:t>
      </w:r>
      <w:r w:rsidR="00803E9E" w:rsidRPr="00CF77B1">
        <w:rPr>
          <w:rFonts w:hint="eastAsia"/>
        </w:rPr>
        <w:t>いただきます</w:t>
      </w:r>
      <w:r w:rsidRPr="00CF77B1">
        <w:rPr>
          <w:rFonts w:hint="eastAsia"/>
        </w:rPr>
        <w:t>。</w:t>
      </w:r>
    </w:p>
    <w:p w14:paraId="2FB22E98" w14:textId="0CD077B0" w:rsidR="00B75D1E" w:rsidRPr="00CF77B1" w:rsidRDefault="00E34065" w:rsidP="007A3D59">
      <w:pPr>
        <w:pStyle w:val="022"/>
      </w:pPr>
      <w:r w:rsidRPr="00CF77B1">
        <w:rPr>
          <w:rFonts w:hint="eastAsia"/>
        </w:rPr>
        <w:t>a</w:t>
      </w:r>
      <w:r w:rsidRPr="00CF77B1">
        <w:t xml:space="preserve"> </w:t>
      </w:r>
      <w:r w:rsidR="00B75D1E" w:rsidRPr="00CF77B1">
        <w:rPr>
          <w:rFonts w:hint="eastAsia"/>
        </w:rPr>
        <w:t>契約者が代表口座あるいはサービスご利用口座申込時に行った表明・確約に関して虚偽の申告をしたことが判明した場合。</w:t>
      </w:r>
    </w:p>
    <w:p w14:paraId="61B239FC" w14:textId="42D45F62" w:rsidR="00B75D1E" w:rsidRPr="00CF77B1" w:rsidRDefault="00E34065" w:rsidP="007A3D59">
      <w:pPr>
        <w:pStyle w:val="022"/>
      </w:pPr>
      <w:r w:rsidRPr="00CF77B1">
        <w:rPr>
          <w:rFonts w:hint="eastAsia"/>
        </w:rPr>
        <w:t>b</w:t>
      </w:r>
      <w:r w:rsidRPr="00CF77B1">
        <w:t xml:space="preserve"> </w:t>
      </w:r>
      <w:r w:rsidR="00B75D1E" w:rsidRPr="00CF77B1">
        <w:rPr>
          <w:rFonts w:hint="eastAsia"/>
        </w:rPr>
        <w:t>契約者が、暴力団、暴力団員、暴力団員でなくなった時から5年を経過しない者、暴力団準構成員、暴力団関係企業、総会屋等、社会運動等標ぼうゴロまたは特殊知能暴力集団等、その他これらに準ずる者（以下、これらを「暴力団員等」といいます</w:t>
      </w:r>
      <w:r w:rsidR="008A076A" w:rsidRPr="00CF77B1">
        <w:rPr>
          <w:rFonts w:hint="eastAsia"/>
        </w:rPr>
        <w:t>。</w:t>
      </w:r>
      <w:r w:rsidR="00B75D1E" w:rsidRPr="00CF77B1">
        <w:rPr>
          <w:rFonts w:hint="eastAsia"/>
        </w:rPr>
        <w:t>）に該当し、または次のいずれかに該当することが判明した場合。</w:t>
      </w:r>
    </w:p>
    <w:p w14:paraId="0D675E4E" w14:textId="594ECFFB" w:rsidR="00B75D1E" w:rsidRPr="00CF77B1" w:rsidRDefault="00BA5437" w:rsidP="00A20EDF">
      <w:pPr>
        <w:pStyle w:val="022"/>
      </w:pPr>
      <w:r w:rsidRPr="00CF77B1">
        <w:t>(a)</w:t>
      </w:r>
      <w:r w:rsidR="00B75D1E" w:rsidRPr="00CF77B1">
        <w:rPr>
          <w:rFonts w:hint="eastAsia"/>
        </w:rPr>
        <w:tab/>
        <w:t>暴力団員等が経営を支配していると認められる関係を有すること。</w:t>
      </w:r>
    </w:p>
    <w:p w14:paraId="45DCE406" w14:textId="6D67F86F" w:rsidR="00890041" w:rsidRPr="00CF77B1" w:rsidRDefault="00890041" w:rsidP="00890041">
      <w:pPr>
        <w:pStyle w:val="022"/>
      </w:pPr>
      <w:r w:rsidRPr="00CF77B1">
        <w:lastRenderedPageBreak/>
        <w:t>(b)</w:t>
      </w:r>
      <w:r w:rsidRPr="00CF77B1">
        <w:rPr>
          <w:rFonts w:hint="eastAsia"/>
        </w:rPr>
        <w:tab/>
        <w:t>暴力団員等が経営に実質的に関与していると認められる関係を有すること。</w:t>
      </w:r>
    </w:p>
    <w:p w14:paraId="08601839" w14:textId="40022E94" w:rsidR="00B75D1E" w:rsidRPr="00CF77B1" w:rsidRDefault="00BA5437" w:rsidP="00A20EDF">
      <w:pPr>
        <w:pStyle w:val="022"/>
      </w:pPr>
      <w:r w:rsidRPr="00CF77B1">
        <w:t>(c)</w:t>
      </w:r>
      <w:r w:rsidR="00B75D1E" w:rsidRPr="00CF77B1">
        <w:rPr>
          <w:rFonts w:hint="eastAsia"/>
        </w:rPr>
        <w:tab/>
        <w:t>自己、自社もしくは第三者の不正の利益を図る目的または第三者に損害を加える目的をもってするなど、不当に暴力団員等を利用していると認められる関係を有すること。</w:t>
      </w:r>
    </w:p>
    <w:p w14:paraId="698DFFC5" w14:textId="41134971" w:rsidR="00B75D1E" w:rsidRPr="00CF77B1" w:rsidRDefault="00BA5437" w:rsidP="00A20EDF">
      <w:pPr>
        <w:pStyle w:val="022"/>
      </w:pPr>
      <w:r w:rsidRPr="00CF77B1">
        <w:t>(d)</w:t>
      </w:r>
      <w:r w:rsidR="00B75D1E" w:rsidRPr="00CF77B1">
        <w:rPr>
          <w:rFonts w:hint="eastAsia"/>
        </w:rPr>
        <w:tab/>
        <w:t>暴力団員等に対して資金等を提供し、または便宜を供与するなどの関与をしていると認められる関係を有すること。</w:t>
      </w:r>
    </w:p>
    <w:p w14:paraId="079A2A32" w14:textId="107CE99C" w:rsidR="00B75D1E" w:rsidRPr="00CF77B1" w:rsidRDefault="00BA5437" w:rsidP="00A20EDF">
      <w:pPr>
        <w:pStyle w:val="022"/>
      </w:pPr>
      <w:r w:rsidRPr="00CF77B1">
        <w:t>(e)</w:t>
      </w:r>
      <w:r w:rsidR="00B75D1E" w:rsidRPr="00CF77B1">
        <w:rPr>
          <w:rFonts w:hint="eastAsia"/>
        </w:rPr>
        <w:tab/>
        <w:t>役員または経営に実質的に関与している者が暴力団員等と社会的に非難されるべき関係を有すること。</w:t>
      </w:r>
    </w:p>
    <w:p w14:paraId="15FF0B81" w14:textId="6D8A699B" w:rsidR="00890041" w:rsidRPr="00CF77B1" w:rsidRDefault="00890041" w:rsidP="00890041">
      <w:pPr>
        <w:pStyle w:val="022"/>
      </w:pPr>
      <w:r w:rsidRPr="00CF77B1">
        <w:t xml:space="preserve">c </w:t>
      </w:r>
      <w:r w:rsidRPr="00CF77B1">
        <w:rPr>
          <w:rFonts w:hint="eastAsia"/>
        </w:rPr>
        <w:t>契約者が、自らまたは第三者を利用して次のいずれか一にでも該当する行為をした場合。</w:t>
      </w:r>
    </w:p>
    <w:p w14:paraId="112CDC7A" w14:textId="27E4E9CF" w:rsidR="00B75D1E" w:rsidRPr="00CF77B1" w:rsidRDefault="00B21ADF" w:rsidP="00A20EDF">
      <w:pPr>
        <w:pStyle w:val="022"/>
      </w:pPr>
      <w:r w:rsidRPr="00CF77B1">
        <w:t>(a)</w:t>
      </w:r>
      <w:r w:rsidR="00B75D1E" w:rsidRPr="00CF77B1">
        <w:rPr>
          <w:rFonts w:hint="eastAsia"/>
        </w:rPr>
        <w:tab/>
        <w:t>暴力的な要求行為。</w:t>
      </w:r>
    </w:p>
    <w:p w14:paraId="0112E34E" w14:textId="6A6E3568" w:rsidR="00B75D1E" w:rsidRPr="00CF77B1" w:rsidRDefault="00B21ADF" w:rsidP="00A20EDF">
      <w:pPr>
        <w:pStyle w:val="022"/>
      </w:pPr>
      <w:r w:rsidRPr="00CF77B1">
        <w:t>(b)</w:t>
      </w:r>
      <w:r w:rsidR="00B75D1E" w:rsidRPr="00CF77B1">
        <w:rPr>
          <w:rFonts w:hint="eastAsia"/>
        </w:rPr>
        <w:tab/>
        <w:t>法的な責任を超えた不当な要求行為。</w:t>
      </w:r>
    </w:p>
    <w:p w14:paraId="4CA6D68A" w14:textId="441B244A" w:rsidR="00B75D1E" w:rsidRPr="00CF77B1" w:rsidRDefault="00B21ADF" w:rsidP="00A20EDF">
      <w:pPr>
        <w:pStyle w:val="022"/>
      </w:pPr>
      <w:r w:rsidRPr="00CF77B1">
        <w:t>(c)</w:t>
      </w:r>
      <w:r w:rsidR="00B75D1E" w:rsidRPr="00CF77B1">
        <w:rPr>
          <w:rFonts w:hint="eastAsia"/>
        </w:rPr>
        <w:tab/>
        <w:t>取引に関して、脅迫的な言動をし、または暴力を用いる行為。</w:t>
      </w:r>
    </w:p>
    <w:p w14:paraId="3781569C" w14:textId="60601661" w:rsidR="00B75D1E" w:rsidRPr="00CF77B1" w:rsidRDefault="00B21ADF" w:rsidP="00A20EDF">
      <w:pPr>
        <w:pStyle w:val="022"/>
      </w:pPr>
      <w:r w:rsidRPr="00CF77B1">
        <w:t>(d)</w:t>
      </w:r>
      <w:r w:rsidR="00B75D1E" w:rsidRPr="00CF77B1">
        <w:rPr>
          <w:rFonts w:hint="eastAsia"/>
        </w:rPr>
        <w:tab/>
        <w:t>風説を流布し、偽計を用いまたは威力を用いて</w:t>
      </w:r>
      <w:r w:rsidR="007702C8" w:rsidRPr="00CF77B1">
        <w:rPr>
          <w:rFonts w:hint="eastAsia"/>
        </w:rPr>
        <w:t>JA</w:t>
      </w:r>
      <w:r w:rsidR="00B75D1E" w:rsidRPr="00CF77B1">
        <w:rPr>
          <w:rFonts w:hint="eastAsia"/>
        </w:rPr>
        <w:t>バンクの信用を毀損し、または</w:t>
      </w:r>
      <w:r w:rsidR="007702C8" w:rsidRPr="00CF77B1">
        <w:rPr>
          <w:rFonts w:hint="eastAsia"/>
        </w:rPr>
        <w:t>JA</w:t>
      </w:r>
      <w:r w:rsidR="00B75D1E" w:rsidRPr="00CF77B1">
        <w:rPr>
          <w:rFonts w:hint="eastAsia"/>
        </w:rPr>
        <w:t>バンクの業務を妨害する行為。</w:t>
      </w:r>
    </w:p>
    <w:p w14:paraId="77E461E1" w14:textId="160C3D66" w:rsidR="00B75D1E" w:rsidRPr="00CF77B1" w:rsidRDefault="00B21ADF" w:rsidP="00A20EDF">
      <w:pPr>
        <w:pStyle w:val="022"/>
      </w:pPr>
      <w:r w:rsidRPr="00CF77B1">
        <w:t>(e)</w:t>
      </w:r>
      <w:r w:rsidR="00B75D1E" w:rsidRPr="00CF77B1">
        <w:rPr>
          <w:rFonts w:hint="eastAsia"/>
        </w:rPr>
        <w:tab/>
        <w:t>その他</w:t>
      </w:r>
      <w:r w:rsidR="001E2425" w:rsidRPr="00CF77B1">
        <w:rPr>
          <w:rFonts w:hint="eastAsia"/>
        </w:rPr>
        <w:t>(</w:t>
      </w:r>
      <w:r w:rsidR="001E2425" w:rsidRPr="00CF77B1">
        <w:t>a)</w:t>
      </w:r>
      <w:r w:rsidR="00B75D1E" w:rsidRPr="00CF77B1">
        <w:rPr>
          <w:rFonts w:hint="eastAsia"/>
        </w:rPr>
        <w:t>から</w:t>
      </w:r>
      <w:r w:rsidR="001E2425" w:rsidRPr="00CF77B1">
        <w:rPr>
          <w:rFonts w:hint="eastAsia"/>
        </w:rPr>
        <w:t>(</w:t>
      </w:r>
      <w:r w:rsidR="001E2425" w:rsidRPr="00CF77B1">
        <w:t>d)</w:t>
      </w:r>
      <w:r w:rsidR="00B75D1E" w:rsidRPr="00CF77B1">
        <w:rPr>
          <w:rFonts w:hint="eastAsia"/>
        </w:rPr>
        <w:t>に準ずる行為</w:t>
      </w:r>
    </w:p>
    <w:p w14:paraId="06DBF7C1" w14:textId="12D0D582" w:rsidR="00B75D1E" w:rsidRPr="00CF77B1" w:rsidRDefault="00B75D1E" w:rsidP="00A20EDF">
      <w:pPr>
        <w:pStyle w:val="5"/>
      </w:pPr>
      <w:r w:rsidRPr="00CF77B1">
        <w:rPr>
          <w:rFonts w:hint="eastAsia"/>
        </w:rPr>
        <w:t>第</w:t>
      </w:r>
      <w:r w:rsidR="007A3D59" w:rsidRPr="00CF77B1">
        <w:rPr>
          <w:rFonts w:hint="eastAsia"/>
        </w:rPr>
        <w:t>15</w:t>
      </w:r>
      <w:r w:rsidRPr="00CF77B1">
        <w:rPr>
          <w:rFonts w:hint="eastAsia"/>
        </w:rPr>
        <w:t>条（規定の準用）</w:t>
      </w:r>
    </w:p>
    <w:p w14:paraId="3FBC50EC" w14:textId="0F49558E" w:rsidR="00B75D1E" w:rsidRPr="00CF77B1" w:rsidRDefault="00B75D1E" w:rsidP="00B75D1E">
      <w:pPr>
        <w:pStyle w:val="01"/>
      </w:pPr>
      <w:r w:rsidRPr="00CF77B1">
        <w:rPr>
          <w:rFonts w:hint="eastAsia"/>
        </w:rPr>
        <w:t>本規定に定めのない事項については、</w:t>
      </w:r>
      <w:r w:rsidR="007702C8" w:rsidRPr="00CF77B1">
        <w:rPr>
          <w:rFonts w:hint="eastAsia"/>
        </w:rPr>
        <w:t>JA</w:t>
      </w:r>
      <w:r w:rsidRPr="00CF77B1">
        <w:rPr>
          <w:rFonts w:hint="eastAsia"/>
        </w:rPr>
        <w:t>ネットバンク利用規定、普通貯金規定、総合口座取引規定、当座勘定規定、カード規定等関係する各規定により取り扱います。また、これらの規定と本規定との間に齟齬がある場合には、本サービスに関しては本規定を優先して適用するものとします。</w:t>
      </w:r>
    </w:p>
    <w:p w14:paraId="67C6CC89" w14:textId="061B5B5A" w:rsidR="00B75D1E" w:rsidRPr="00CF77B1" w:rsidRDefault="00B75D1E" w:rsidP="00A20EDF">
      <w:pPr>
        <w:pStyle w:val="5"/>
      </w:pPr>
      <w:r w:rsidRPr="00CF77B1">
        <w:rPr>
          <w:rFonts w:hint="eastAsia"/>
        </w:rPr>
        <w:t>第</w:t>
      </w:r>
      <w:r w:rsidR="007A3D59" w:rsidRPr="00CF77B1">
        <w:rPr>
          <w:rFonts w:hint="eastAsia"/>
        </w:rPr>
        <w:t>16</w:t>
      </w:r>
      <w:r w:rsidRPr="00CF77B1">
        <w:rPr>
          <w:rFonts w:hint="eastAsia"/>
        </w:rPr>
        <w:t>条（規定の変更）</w:t>
      </w:r>
    </w:p>
    <w:p w14:paraId="50A18E64" w14:textId="7072D284" w:rsidR="00B75D1E" w:rsidRPr="00CF77B1" w:rsidRDefault="00B75D1E" w:rsidP="00A20EDF">
      <w:pPr>
        <w:pStyle w:val="021"/>
      </w:pPr>
      <w:r w:rsidRPr="00CF77B1">
        <w:rPr>
          <w:rFonts w:hint="eastAsia"/>
        </w:rPr>
        <w:t>1.</w:t>
      </w:r>
      <w:r w:rsidRPr="00CF77B1">
        <w:rPr>
          <w:rFonts w:hint="eastAsia"/>
        </w:rPr>
        <w:tab/>
      </w:r>
      <w:r w:rsidR="007702C8" w:rsidRPr="00CF77B1">
        <w:rPr>
          <w:rFonts w:hint="eastAsia"/>
        </w:rPr>
        <w:t>JA</w:t>
      </w:r>
      <w:r w:rsidRPr="00CF77B1">
        <w:rPr>
          <w:rFonts w:hint="eastAsia"/>
        </w:rPr>
        <w:t>バンクは、必要に応じて本規定の内容および利用方法（</w:t>
      </w:r>
      <w:r w:rsidR="007702C8" w:rsidRPr="00CF77B1">
        <w:rPr>
          <w:rFonts w:hint="eastAsia"/>
        </w:rPr>
        <w:t>JA</w:t>
      </w:r>
      <w:r w:rsidRPr="00CF77B1">
        <w:rPr>
          <w:rFonts w:hint="eastAsia"/>
        </w:rPr>
        <w:t>バンクの所定事項を含みます。）を変更することができるものとします。本規定は、民法に定める定型約款に該当します。</w:t>
      </w:r>
      <w:r w:rsidR="007702C8" w:rsidRPr="00CF77B1">
        <w:rPr>
          <w:rFonts w:hint="eastAsia"/>
        </w:rPr>
        <w:t>JA</w:t>
      </w:r>
      <w:r w:rsidRPr="00CF77B1">
        <w:rPr>
          <w:rFonts w:hint="eastAsia"/>
        </w:rPr>
        <w:t>バンクは、本規定の各条項が、金融情勢その他の状況の変化その他相当の事由があると認められる場合には、民法の定型約款の変更の規定に基づいて変更するものとします。</w:t>
      </w:r>
    </w:p>
    <w:p w14:paraId="60E07E5F" w14:textId="77777777" w:rsidR="00B75D1E" w:rsidRPr="00CF77B1" w:rsidRDefault="00B75D1E" w:rsidP="00A20EDF">
      <w:pPr>
        <w:pStyle w:val="021"/>
      </w:pPr>
      <w:r w:rsidRPr="00CF77B1">
        <w:rPr>
          <w:rFonts w:hint="eastAsia"/>
        </w:rPr>
        <w:t>2.</w:t>
      </w:r>
      <w:r w:rsidRPr="00CF77B1">
        <w:rPr>
          <w:rFonts w:hint="eastAsia"/>
        </w:rPr>
        <w:tab/>
        <w:t>前項による本規定の変更は、変更後の規定の内容を、店頭表示、インターネットその他相当の方法で公表し、公表の際に定める適用開始日から適用されるものとします。</w:t>
      </w:r>
    </w:p>
    <w:p w14:paraId="4DD0BD11" w14:textId="44BB5CEA" w:rsidR="00B75D1E" w:rsidRPr="00CF77B1" w:rsidRDefault="00B75D1E" w:rsidP="00A20EDF">
      <w:pPr>
        <w:pStyle w:val="5"/>
      </w:pPr>
      <w:r w:rsidRPr="00CF77B1">
        <w:rPr>
          <w:rFonts w:hint="eastAsia"/>
        </w:rPr>
        <w:t>第</w:t>
      </w:r>
      <w:r w:rsidR="007A3D59" w:rsidRPr="00CF77B1">
        <w:rPr>
          <w:rFonts w:hint="eastAsia"/>
        </w:rPr>
        <w:t>17</w:t>
      </w:r>
      <w:r w:rsidRPr="00CF77B1">
        <w:rPr>
          <w:rFonts w:hint="eastAsia"/>
        </w:rPr>
        <w:t>条（本アプリの権利帰属・利用範囲等）</w:t>
      </w:r>
    </w:p>
    <w:p w14:paraId="5BF211B6" w14:textId="10D0DACC" w:rsidR="00B75D1E" w:rsidRPr="00CF77B1" w:rsidRDefault="00A20EDF" w:rsidP="00A20EDF">
      <w:pPr>
        <w:pStyle w:val="021"/>
      </w:pPr>
      <w:r w:rsidRPr="00CF77B1">
        <w:rPr>
          <w:rFonts w:hint="eastAsia"/>
        </w:rPr>
        <w:t>1.</w:t>
      </w:r>
      <w:r w:rsidR="00B75D1E" w:rsidRPr="00CF77B1">
        <w:rPr>
          <w:rFonts w:hint="eastAsia"/>
        </w:rPr>
        <w:tab/>
        <w:t>本アプリの著作権その他の知的財産権は、</w:t>
      </w:r>
      <w:r w:rsidR="007702C8" w:rsidRPr="00CF77B1">
        <w:rPr>
          <w:rFonts w:hint="eastAsia"/>
        </w:rPr>
        <w:t>JA</w:t>
      </w:r>
      <w:r w:rsidR="00B75D1E" w:rsidRPr="00CF77B1">
        <w:rPr>
          <w:rFonts w:hint="eastAsia"/>
        </w:rPr>
        <w:t>バンクまたは正当な権利を有する第三者に帰属します。</w:t>
      </w:r>
    </w:p>
    <w:p w14:paraId="709E5977" w14:textId="602EEC7B" w:rsidR="00B75D1E" w:rsidRPr="00CF77B1" w:rsidRDefault="00A20EDF" w:rsidP="00A20EDF">
      <w:pPr>
        <w:pStyle w:val="021"/>
      </w:pPr>
      <w:r w:rsidRPr="00CF77B1">
        <w:rPr>
          <w:rFonts w:hint="eastAsia"/>
        </w:rPr>
        <w:t>2.</w:t>
      </w:r>
      <w:r w:rsidR="00B75D1E" w:rsidRPr="00CF77B1">
        <w:rPr>
          <w:rFonts w:hint="eastAsia"/>
        </w:rPr>
        <w:tab/>
        <w:t>契約者は、個人で利用する目的のため、かつ本サービスの利用に限り、本アプリを利用することができます。</w:t>
      </w:r>
    </w:p>
    <w:p w14:paraId="05DB2F15" w14:textId="2ABEBD8D" w:rsidR="00B75D1E" w:rsidRPr="00CF77B1" w:rsidRDefault="00A20EDF" w:rsidP="00A20EDF">
      <w:pPr>
        <w:pStyle w:val="021"/>
      </w:pPr>
      <w:r w:rsidRPr="00CF77B1">
        <w:rPr>
          <w:rFonts w:hint="eastAsia"/>
        </w:rPr>
        <w:t>3.</w:t>
      </w:r>
      <w:r w:rsidR="00B75D1E" w:rsidRPr="00CF77B1">
        <w:rPr>
          <w:rFonts w:hint="eastAsia"/>
        </w:rPr>
        <w:tab/>
        <w:t>本サービスに基づく契約者の権利は、第三者への貸与を含め譲渡・質入れ等はできません。</w:t>
      </w:r>
    </w:p>
    <w:p w14:paraId="44A9EE0E" w14:textId="74790D48" w:rsidR="00B75D1E" w:rsidRPr="00CF77B1" w:rsidRDefault="00A20EDF" w:rsidP="00A20EDF">
      <w:pPr>
        <w:pStyle w:val="021"/>
      </w:pPr>
      <w:r w:rsidRPr="00CF77B1">
        <w:rPr>
          <w:rFonts w:hint="eastAsia"/>
        </w:rPr>
        <w:t>4.</w:t>
      </w:r>
      <w:r w:rsidR="00B75D1E" w:rsidRPr="00CF77B1">
        <w:rPr>
          <w:rFonts w:hint="eastAsia"/>
        </w:rPr>
        <w:tab/>
      </w:r>
      <w:r w:rsidR="007702C8" w:rsidRPr="00CF77B1">
        <w:rPr>
          <w:rFonts w:hint="eastAsia"/>
        </w:rPr>
        <w:t>JA</w:t>
      </w:r>
      <w:r w:rsidR="00B75D1E" w:rsidRPr="00CF77B1">
        <w:rPr>
          <w:rFonts w:hint="eastAsia"/>
        </w:rPr>
        <w:t>バンクは、お客さまによる本アプリのプログラムおよび本アプリに付帯する情報の転載・複製・転送・改変・リバースエンジニアリングまたはこれらに類する行為を禁止します。</w:t>
      </w:r>
    </w:p>
    <w:p w14:paraId="14DA9E3C" w14:textId="7D154E94" w:rsidR="00B75D1E" w:rsidRPr="00CF77B1" w:rsidRDefault="00B75D1E" w:rsidP="00A20EDF">
      <w:pPr>
        <w:pStyle w:val="5"/>
      </w:pPr>
      <w:r w:rsidRPr="00CF77B1">
        <w:rPr>
          <w:rFonts w:hint="eastAsia"/>
        </w:rPr>
        <w:t>第</w:t>
      </w:r>
      <w:r w:rsidR="007A3D59" w:rsidRPr="00CF77B1">
        <w:rPr>
          <w:rFonts w:hint="eastAsia"/>
        </w:rPr>
        <w:t>18</w:t>
      </w:r>
      <w:r w:rsidRPr="00CF77B1">
        <w:rPr>
          <w:rFonts w:hint="eastAsia"/>
        </w:rPr>
        <w:t>条（海外からの利用）</w:t>
      </w:r>
    </w:p>
    <w:p w14:paraId="21F51567" w14:textId="77777777" w:rsidR="00B75D1E" w:rsidRPr="00CF77B1" w:rsidRDefault="00B75D1E" w:rsidP="00B75D1E">
      <w:pPr>
        <w:pStyle w:val="01"/>
      </w:pPr>
      <w:r w:rsidRPr="00CF77B1">
        <w:rPr>
          <w:rFonts w:hint="eastAsia"/>
        </w:rPr>
        <w:t>契約者の海外からの利用については、各国の法令、通信事情、その他事由により本サービスの全部または一部が利用できない場合があります。当該国の法令・制度等については、契約者ご自身で確認してください。</w:t>
      </w:r>
    </w:p>
    <w:p w14:paraId="67CC2991" w14:textId="437125AD" w:rsidR="00B75D1E" w:rsidRPr="00CF77B1" w:rsidRDefault="00B75D1E" w:rsidP="00A20EDF">
      <w:pPr>
        <w:pStyle w:val="5"/>
      </w:pPr>
      <w:r w:rsidRPr="00CF77B1">
        <w:rPr>
          <w:rFonts w:hint="eastAsia"/>
        </w:rPr>
        <w:lastRenderedPageBreak/>
        <w:t>第</w:t>
      </w:r>
      <w:r w:rsidR="007A3D59" w:rsidRPr="00CF77B1">
        <w:rPr>
          <w:rFonts w:hint="eastAsia"/>
        </w:rPr>
        <w:t>19</w:t>
      </w:r>
      <w:r w:rsidRPr="00CF77B1">
        <w:rPr>
          <w:rFonts w:hint="eastAsia"/>
        </w:rPr>
        <w:t>条（契約期間）</w:t>
      </w:r>
    </w:p>
    <w:p w14:paraId="1E638AE7" w14:textId="77777777" w:rsidR="00B75D1E" w:rsidRPr="00CF77B1" w:rsidRDefault="00B75D1E" w:rsidP="00B75D1E">
      <w:pPr>
        <w:pStyle w:val="01"/>
      </w:pPr>
      <w:r w:rsidRPr="00CF77B1">
        <w:rPr>
          <w:rFonts w:hint="eastAsia"/>
        </w:rPr>
        <w:t>この契約の当初契約期間は、契約日（取扱開始日）から1年後の応当日が属する月の月末日までとし、契約期間満了までに契約者または当組合から特段の申出のない限り、この契約は期間満了日の翌日から1年間継続されるものとします。継続後も同様とします。</w:t>
      </w:r>
    </w:p>
    <w:p w14:paraId="4FF16026" w14:textId="10E2C380" w:rsidR="00B75D1E" w:rsidRPr="00CF77B1" w:rsidRDefault="00B75D1E" w:rsidP="00A20EDF">
      <w:pPr>
        <w:pStyle w:val="5"/>
      </w:pPr>
      <w:r w:rsidRPr="00CF77B1">
        <w:rPr>
          <w:rFonts w:hint="eastAsia"/>
        </w:rPr>
        <w:t>第</w:t>
      </w:r>
      <w:r w:rsidR="007A3D59" w:rsidRPr="00CF77B1">
        <w:rPr>
          <w:rFonts w:hint="eastAsia"/>
        </w:rPr>
        <w:t>20</w:t>
      </w:r>
      <w:r w:rsidRPr="00CF77B1">
        <w:rPr>
          <w:rFonts w:hint="eastAsia"/>
        </w:rPr>
        <w:t>条（準拠法・合意管轄）</w:t>
      </w:r>
    </w:p>
    <w:p w14:paraId="7A026A4B" w14:textId="5607F4D5" w:rsidR="00B75D1E" w:rsidRPr="00CF77B1" w:rsidRDefault="00B75D1E" w:rsidP="00B75D1E">
      <w:pPr>
        <w:pStyle w:val="01"/>
      </w:pPr>
      <w:r w:rsidRPr="00CF77B1">
        <w:rPr>
          <w:rFonts w:hint="eastAsia"/>
        </w:rPr>
        <w:t>本規定の準拠法は日本法とします。本サービスに関する訴訟については、</w:t>
      </w:r>
      <w:r w:rsidR="00EB5C57" w:rsidRPr="00CF77B1">
        <w:rPr>
          <w:rFonts w:hint="eastAsia"/>
        </w:rPr>
        <w:t>JAバンク本店</w:t>
      </w:r>
      <w:r w:rsidRPr="00CF77B1">
        <w:rPr>
          <w:rFonts w:hint="eastAsia"/>
        </w:rPr>
        <w:t>の所在地を管轄する管轄裁判所とします。</w:t>
      </w:r>
    </w:p>
    <w:p w14:paraId="49B4ACF1" w14:textId="01EC758A" w:rsidR="00B75D1E" w:rsidRPr="00CF77B1" w:rsidRDefault="00B75D1E" w:rsidP="00B75D1E">
      <w:pPr>
        <w:pStyle w:val="01"/>
      </w:pPr>
      <w:r w:rsidRPr="00CF77B1">
        <w:rPr>
          <w:rFonts w:hint="eastAsia"/>
        </w:rPr>
        <w:t>本規定の</w:t>
      </w:r>
      <w:r w:rsidR="00EB5C57" w:rsidRPr="00CF77B1">
        <w:rPr>
          <w:rFonts w:hint="eastAsia"/>
        </w:rPr>
        <w:t>JAバンク</w:t>
      </w:r>
      <w:r w:rsidRPr="00CF77B1">
        <w:rPr>
          <w:rFonts w:hint="eastAsia"/>
        </w:rPr>
        <w:t>所定の内容については、</w:t>
      </w:r>
      <w:r w:rsidR="007702C8" w:rsidRPr="00CF77B1">
        <w:rPr>
          <w:rFonts w:hint="eastAsia"/>
        </w:rPr>
        <w:t>JA</w:t>
      </w:r>
      <w:r w:rsidRPr="00CF77B1">
        <w:rPr>
          <w:rFonts w:hint="eastAsia"/>
        </w:rPr>
        <w:t>ネットバンクホームページの掲載内容により確認してください。</w:t>
      </w:r>
    </w:p>
    <w:p w14:paraId="335B7065" w14:textId="77777777" w:rsidR="00B75D1E" w:rsidRPr="00CF77B1" w:rsidRDefault="00B75D1E" w:rsidP="00B75D1E">
      <w:pPr>
        <w:pStyle w:val="01"/>
      </w:pPr>
    </w:p>
    <w:p w14:paraId="55F39A2C" w14:textId="2C6F9083" w:rsidR="00684788" w:rsidRPr="00CF77B1" w:rsidRDefault="00B75D1E" w:rsidP="003F2FDC">
      <w:pPr>
        <w:pStyle w:val="01"/>
        <w:jc w:val="right"/>
      </w:pPr>
      <w:r w:rsidRPr="00CF77B1">
        <w:rPr>
          <w:rFonts w:hint="eastAsia"/>
        </w:rPr>
        <w:t>以上</w:t>
      </w:r>
    </w:p>
    <w:p w14:paraId="4F07CE33" w14:textId="77777777" w:rsidR="00684788" w:rsidRPr="00CF77B1" w:rsidRDefault="00684788" w:rsidP="00CE50F9">
      <w:r w:rsidRPr="00CF77B1">
        <w:br w:type="page"/>
      </w:r>
    </w:p>
    <w:p w14:paraId="7827B9C4" w14:textId="02472BA5" w:rsidR="0028217A" w:rsidRPr="00953401" w:rsidRDefault="000E66CD" w:rsidP="00953401">
      <w:pPr>
        <w:pStyle w:val="3"/>
        <w:ind w:leftChars="100" w:left="180" w:firstLine="0"/>
        <w:rPr>
          <w:bCs/>
        </w:rPr>
      </w:pPr>
      <w:r w:rsidRPr="00953401">
        <w:rPr>
          <w:rFonts w:hint="eastAsia"/>
          <w:bCs/>
        </w:rPr>
        <w:lastRenderedPageBreak/>
        <w:t>ＪＡ</w:t>
      </w:r>
      <w:r w:rsidR="0028217A" w:rsidRPr="00953401">
        <w:rPr>
          <w:rFonts w:hint="eastAsia"/>
          <w:bCs/>
        </w:rPr>
        <w:t>バンクアプリ</w:t>
      </w:r>
      <w:r w:rsidRPr="00953401">
        <w:rPr>
          <w:rFonts w:hint="eastAsia"/>
          <w:bCs/>
        </w:rPr>
        <w:t xml:space="preserve"> </w:t>
      </w:r>
      <w:r w:rsidR="00FE79EC" w:rsidRPr="00953401">
        <w:rPr>
          <w:rFonts w:hint="eastAsia"/>
          <w:bCs/>
        </w:rPr>
        <w:t>プラス</w:t>
      </w:r>
      <w:r w:rsidR="0028217A" w:rsidRPr="00953401">
        <w:rPr>
          <w:rFonts w:hint="eastAsia"/>
          <w:bCs/>
        </w:rPr>
        <w:t>口座開設利用規定</w:t>
      </w:r>
    </w:p>
    <w:p w14:paraId="063F5BBC" w14:textId="02DDA625" w:rsidR="0028217A" w:rsidRPr="00CF77B1" w:rsidRDefault="0028217A" w:rsidP="0028217A">
      <w:pPr>
        <w:pStyle w:val="01"/>
      </w:pPr>
      <w:r w:rsidRPr="00CF77B1">
        <w:rPr>
          <w:rFonts w:hint="eastAsia"/>
        </w:rPr>
        <w:t>本規定は、お客さまが「</w:t>
      </w:r>
      <w:r w:rsidR="000E66CD" w:rsidRPr="00CF77B1">
        <w:rPr>
          <w:rFonts w:hint="eastAsia"/>
        </w:rPr>
        <w:t>ＪＡ</w:t>
      </w:r>
      <w:r w:rsidRPr="00CF77B1">
        <w:rPr>
          <w:rFonts w:hint="eastAsia"/>
        </w:rPr>
        <w:t>バンクアプリ</w:t>
      </w:r>
      <w:r w:rsidR="000E66CD" w:rsidRPr="00CF77B1">
        <w:rPr>
          <w:rFonts w:hint="eastAsia"/>
        </w:rPr>
        <w:t xml:space="preserve"> </w:t>
      </w:r>
      <w:r w:rsidR="00FE79EC" w:rsidRPr="00CF77B1">
        <w:rPr>
          <w:rFonts w:hint="eastAsia"/>
        </w:rPr>
        <w:t>プラス</w:t>
      </w:r>
      <w:r w:rsidRPr="00CF77B1">
        <w:rPr>
          <w:rFonts w:hint="eastAsia"/>
        </w:rPr>
        <w:t>」（以下、「本アプリ」といいます。）による「</w:t>
      </w:r>
      <w:r w:rsidR="000E66CD" w:rsidRPr="00CF77B1">
        <w:rPr>
          <w:rFonts w:hint="eastAsia"/>
        </w:rPr>
        <w:t>ＪＡ</w:t>
      </w:r>
      <w:r w:rsidRPr="00CF77B1">
        <w:rPr>
          <w:rFonts w:hint="eastAsia"/>
        </w:rPr>
        <w:t>バンクアプリ</w:t>
      </w:r>
      <w:r w:rsidR="000E66CD" w:rsidRPr="00CF77B1">
        <w:rPr>
          <w:rFonts w:hint="eastAsia"/>
        </w:rPr>
        <w:t xml:space="preserve"> </w:t>
      </w:r>
      <w:r w:rsidR="00FE79EC" w:rsidRPr="00CF77B1">
        <w:rPr>
          <w:rFonts w:hint="eastAsia"/>
        </w:rPr>
        <w:t>プラス</w:t>
      </w:r>
      <w:r w:rsidRPr="00CF77B1">
        <w:rPr>
          <w:rFonts w:hint="eastAsia"/>
        </w:rPr>
        <w:t>口座開設」（以下「本サービス」といいます。）のご利用条件等を定めるものです。</w:t>
      </w:r>
    </w:p>
    <w:p w14:paraId="47AEF1EB" w14:textId="1F6ADC79" w:rsidR="0028217A" w:rsidRPr="00CF77B1" w:rsidRDefault="0028217A" w:rsidP="0028217A">
      <w:pPr>
        <w:pStyle w:val="01"/>
      </w:pPr>
      <w:r w:rsidRPr="00CF77B1">
        <w:rPr>
          <w:rFonts w:hint="eastAsia"/>
        </w:rPr>
        <w:t>本規定のほか、</w:t>
      </w:r>
      <w:r w:rsidR="007702C8" w:rsidRPr="00CF77B1">
        <w:rPr>
          <w:rFonts w:hint="eastAsia"/>
        </w:rPr>
        <w:t>JA</w:t>
      </w:r>
      <w:r w:rsidRPr="00CF77B1">
        <w:rPr>
          <w:rFonts w:hint="eastAsia"/>
        </w:rPr>
        <w:t>バンクが別途定める各関連規定等の内容を十分に理解・同意したうえでお客さまご自身の判断と責任において本アプリをご利用ください。</w:t>
      </w:r>
    </w:p>
    <w:p w14:paraId="1D83AE2C" w14:textId="77777777" w:rsidR="0028217A" w:rsidRPr="00CF77B1" w:rsidRDefault="0028217A" w:rsidP="0028217A">
      <w:pPr>
        <w:pStyle w:val="01"/>
      </w:pPr>
    </w:p>
    <w:p w14:paraId="5FBD93BE" w14:textId="3CF253ED" w:rsidR="0028217A" w:rsidRPr="00CF77B1" w:rsidRDefault="0028217A" w:rsidP="0028217A">
      <w:pPr>
        <w:pStyle w:val="5"/>
      </w:pPr>
      <w:r w:rsidRPr="00CF77B1">
        <w:rPr>
          <w:rFonts w:hint="eastAsia"/>
        </w:rPr>
        <w:t>第</w:t>
      </w:r>
      <w:r w:rsidR="007A3D59" w:rsidRPr="00CF77B1">
        <w:rPr>
          <w:rFonts w:hint="eastAsia"/>
        </w:rPr>
        <w:t>1</w:t>
      </w:r>
      <w:r w:rsidRPr="00CF77B1">
        <w:rPr>
          <w:rFonts w:hint="eastAsia"/>
        </w:rPr>
        <w:t>条（定義）</w:t>
      </w:r>
    </w:p>
    <w:p w14:paraId="06D9BDFD" w14:textId="77777777" w:rsidR="0028217A" w:rsidRPr="00CF77B1" w:rsidRDefault="0028217A" w:rsidP="0028217A">
      <w:pPr>
        <w:pStyle w:val="01"/>
      </w:pPr>
      <w:r w:rsidRPr="00CF77B1">
        <w:rPr>
          <w:rFonts w:hint="eastAsia"/>
        </w:rPr>
        <w:t>本規定上で使用する用語の定義は、次に掲げるとおりとします。</w:t>
      </w:r>
    </w:p>
    <w:p w14:paraId="6A5A3DD8" w14:textId="3DBA200E" w:rsidR="0028217A" w:rsidRPr="00CF77B1" w:rsidRDefault="0028217A" w:rsidP="007A3D59">
      <w:pPr>
        <w:pStyle w:val="021"/>
      </w:pPr>
      <w:r w:rsidRPr="00CF77B1">
        <w:rPr>
          <w:rFonts w:hint="eastAsia"/>
        </w:rPr>
        <w:t>1.</w:t>
      </w:r>
      <w:r w:rsidRPr="00CF77B1">
        <w:rPr>
          <w:rFonts w:hint="eastAsia"/>
        </w:rPr>
        <w:tab/>
      </w:r>
      <w:r w:rsidR="007702C8" w:rsidRPr="00CF77B1">
        <w:rPr>
          <w:rFonts w:hint="eastAsia"/>
        </w:rPr>
        <w:t>JA</w:t>
      </w:r>
      <w:r w:rsidRPr="00CF77B1">
        <w:rPr>
          <w:rFonts w:hint="eastAsia"/>
        </w:rPr>
        <w:t>バンク</w:t>
      </w:r>
    </w:p>
    <w:p w14:paraId="23036462" w14:textId="6BC8B4EF" w:rsidR="0028217A" w:rsidRPr="00CF77B1" w:rsidRDefault="007702C8" w:rsidP="007A3D59">
      <w:pPr>
        <w:pStyle w:val="0210"/>
      </w:pPr>
      <w:r w:rsidRPr="00CF77B1">
        <w:rPr>
          <w:rFonts w:hint="eastAsia"/>
        </w:rPr>
        <w:t>JA</w:t>
      </w:r>
      <w:r w:rsidR="0028217A" w:rsidRPr="00CF77B1">
        <w:rPr>
          <w:rFonts w:hint="eastAsia"/>
        </w:rPr>
        <w:t>（農協）・</w:t>
      </w:r>
      <w:r w:rsidRPr="00CF77B1">
        <w:rPr>
          <w:rFonts w:hint="eastAsia"/>
        </w:rPr>
        <w:t>JA</w:t>
      </w:r>
      <w:r w:rsidR="0028217A" w:rsidRPr="00CF77B1">
        <w:rPr>
          <w:rFonts w:hint="eastAsia"/>
        </w:rPr>
        <w:t>信農連・農林中央金庫により構成された、実質的にひとつの金融機関として機能するグループの名称を指します。以下の条文中の「</w:t>
      </w:r>
      <w:r w:rsidRPr="00CF77B1">
        <w:rPr>
          <w:rFonts w:hint="eastAsia"/>
        </w:rPr>
        <w:t>JA</w:t>
      </w:r>
      <w:r w:rsidR="0028217A" w:rsidRPr="00CF77B1">
        <w:rPr>
          <w:rFonts w:hint="eastAsia"/>
        </w:rPr>
        <w:t>バンク」とは、お客さまと直接お取引している法人である</w:t>
      </w:r>
      <w:r w:rsidRPr="00CF77B1">
        <w:rPr>
          <w:rFonts w:hint="eastAsia"/>
        </w:rPr>
        <w:t>JA</w:t>
      </w:r>
      <w:r w:rsidR="0028217A" w:rsidRPr="00CF77B1">
        <w:rPr>
          <w:rFonts w:hint="eastAsia"/>
        </w:rPr>
        <w:t>（農協）または</w:t>
      </w:r>
      <w:r w:rsidRPr="00CF77B1">
        <w:rPr>
          <w:rFonts w:hint="eastAsia"/>
        </w:rPr>
        <w:t>JA</w:t>
      </w:r>
      <w:r w:rsidR="0028217A" w:rsidRPr="00CF77B1">
        <w:rPr>
          <w:rFonts w:hint="eastAsia"/>
        </w:rPr>
        <w:t>信農連を指します。</w:t>
      </w:r>
    </w:p>
    <w:p w14:paraId="208B3C6C" w14:textId="5B38E841" w:rsidR="0028217A" w:rsidRPr="00CF77B1" w:rsidRDefault="0028217A" w:rsidP="0028217A">
      <w:pPr>
        <w:pStyle w:val="5"/>
      </w:pPr>
      <w:r w:rsidRPr="00CF77B1">
        <w:rPr>
          <w:rFonts w:hint="eastAsia"/>
        </w:rPr>
        <w:t>第</w:t>
      </w:r>
      <w:r w:rsidR="007A3D59" w:rsidRPr="00CF77B1">
        <w:rPr>
          <w:rFonts w:hint="eastAsia"/>
        </w:rPr>
        <w:t>2</w:t>
      </w:r>
      <w:r w:rsidRPr="00CF77B1">
        <w:rPr>
          <w:rFonts w:hint="eastAsia"/>
        </w:rPr>
        <w:t>条（本サービスについて）</w:t>
      </w:r>
    </w:p>
    <w:p w14:paraId="1899B276" w14:textId="53CD84C6" w:rsidR="0028217A" w:rsidRPr="00CF77B1" w:rsidRDefault="0028217A" w:rsidP="007A3D59">
      <w:pPr>
        <w:pStyle w:val="021"/>
      </w:pPr>
      <w:r w:rsidRPr="00CF77B1">
        <w:rPr>
          <w:rFonts w:hint="eastAsia"/>
        </w:rPr>
        <w:t>1.</w:t>
      </w:r>
      <w:r w:rsidRPr="00CF77B1">
        <w:rPr>
          <w:rFonts w:hint="eastAsia"/>
        </w:rPr>
        <w:tab/>
        <w:t>本サービスは、本アプリをお客さまのインターネットに接続および閲覧可能な端末（以下「スマートフォン等」といいます。）にダウンロードしたうえでこれを起動させ、当該スマートフォン等から画面の説明にしたがってお客さま情報、お客さまの容貌および本人確認書類の写真画像等を</w:t>
      </w:r>
      <w:r w:rsidR="007702C8" w:rsidRPr="00CF77B1">
        <w:rPr>
          <w:rFonts w:hint="eastAsia"/>
        </w:rPr>
        <w:t>JA</w:t>
      </w:r>
      <w:r w:rsidRPr="00CF77B1">
        <w:rPr>
          <w:rFonts w:hint="eastAsia"/>
        </w:rPr>
        <w:t>バンクに送信する方法により、普通貯金口座開設の申込み・キャッシュカードの申込みが行えるサービスです。</w:t>
      </w:r>
    </w:p>
    <w:p w14:paraId="5B600752" w14:textId="307CF382" w:rsidR="0028217A" w:rsidRPr="00CF77B1" w:rsidRDefault="0028217A" w:rsidP="007A3D59">
      <w:pPr>
        <w:pStyle w:val="021"/>
      </w:pPr>
      <w:r w:rsidRPr="00CF77B1">
        <w:rPr>
          <w:rFonts w:hint="eastAsia"/>
        </w:rPr>
        <w:t>2.</w:t>
      </w:r>
      <w:r w:rsidRPr="00CF77B1">
        <w:rPr>
          <w:rFonts w:hint="eastAsia"/>
        </w:rPr>
        <w:tab/>
        <w:t>本サービスの利用対象者は、</w:t>
      </w:r>
      <w:r w:rsidR="007702C8" w:rsidRPr="00CF77B1">
        <w:rPr>
          <w:rFonts w:hint="eastAsia"/>
        </w:rPr>
        <w:t>JA</w:t>
      </w:r>
      <w:r w:rsidRPr="00CF77B1">
        <w:rPr>
          <w:rFonts w:hint="eastAsia"/>
        </w:rPr>
        <w:t>バンク所定の条件を満たし、かつ</w:t>
      </w:r>
      <w:r w:rsidR="007702C8" w:rsidRPr="00CF77B1">
        <w:rPr>
          <w:rFonts w:hint="eastAsia"/>
        </w:rPr>
        <w:t>JA</w:t>
      </w:r>
      <w:r w:rsidRPr="00CF77B1">
        <w:rPr>
          <w:rFonts w:hint="eastAsia"/>
        </w:rPr>
        <w:t>バンクが適当と認めた、日本国内居住で満18歳以上の個人のお客さまに限ります。</w:t>
      </w:r>
    </w:p>
    <w:p w14:paraId="0E05C64F" w14:textId="02A66E10" w:rsidR="0028217A" w:rsidRPr="00CF77B1" w:rsidRDefault="0028217A" w:rsidP="007A3D59">
      <w:pPr>
        <w:pStyle w:val="021"/>
      </w:pPr>
      <w:r w:rsidRPr="00CF77B1">
        <w:rPr>
          <w:rFonts w:hint="eastAsia"/>
        </w:rPr>
        <w:t>3.</w:t>
      </w:r>
      <w:r w:rsidR="000F4A5F" w:rsidRPr="00CF77B1">
        <w:rPr>
          <w:rFonts w:hint="eastAsia"/>
        </w:rPr>
        <w:t>（</w:t>
      </w:r>
      <w:r w:rsidR="00847726" w:rsidRPr="00CF77B1">
        <w:rPr>
          <w:rFonts w:hint="eastAsia"/>
        </w:rPr>
        <w:t>組合員</w:t>
      </w:r>
      <w:r w:rsidR="006D08B2" w:rsidRPr="00CF77B1">
        <w:rPr>
          <w:rFonts w:hint="eastAsia"/>
        </w:rPr>
        <w:t>加入が</w:t>
      </w:r>
      <w:r w:rsidR="002A1E27" w:rsidRPr="00CF77B1">
        <w:rPr>
          <w:rFonts w:hint="eastAsia"/>
        </w:rPr>
        <w:t>本</w:t>
      </w:r>
      <w:r w:rsidR="006D08B2" w:rsidRPr="00CF77B1">
        <w:rPr>
          <w:rFonts w:hint="eastAsia"/>
        </w:rPr>
        <w:t>アプリにて</w:t>
      </w:r>
      <w:r w:rsidR="0031555C" w:rsidRPr="00CF77B1">
        <w:rPr>
          <w:rFonts w:hint="eastAsia"/>
        </w:rPr>
        <w:t>申込</w:t>
      </w:r>
      <w:r w:rsidR="006D08B2" w:rsidRPr="00CF77B1">
        <w:rPr>
          <w:rFonts w:hint="eastAsia"/>
        </w:rPr>
        <w:t>可能なJAバンクのみ）本アプリは</w:t>
      </w:r>
      <w:r w:rsidRPr="00CF77B1">
        <w:rPr>
          <w:rFonts w:hint="eastAsia"/>
        </w:rPr>
        <w:t>、口座開設申込と同時に組合員加入が可能です。組合員加入を口座開設と同時に申し込む場合、</w:t>
      </w:r>
      <w:r w:rsidR="007702C8" w:rsidRPr="00CF77B1">
        <w:rPr>
          <w:rFonts w:hint="eastAsia"/>
        </w:rPr>
        <w:t>JA</w:t>
      </w:r>
      <w:r w:rsidRPr="00CF77B1">
        <w:rPr>
          <w:rFonts w:hint="eastAsia"/>
        </w:rPr>
        <w:t>バンクが指定する期間内に出資金相当額または超過額を開設口座に入金いただくものとし、</w:t>
      </w:r>
      <w:r w:rsidR="007702C8" w:rsidRPr="00CF77B1">
        <w:rPr>
          <w:rFonts w:hint="eastAsia"/>
        </w:rPr>
        <w:t>JA</w:t>
      </w:r>
      <w:r w:rsidRPr="00CF77B1">
        <w:rPr>
          <w:rFonts w:hint="eastAsia"/>
        </w:rPr>
        <w:t>バンクはお客さまから払戻請求書の提出を受けずに出資金として引き落とします。</w:t>
      </w:r>
    </w:p>
    <w:p w14:paraId="0E957F4C" w14:textId="052229B9" w:rsidR="0028217A" w:rsidRPr="00CF77B1" w:rsidRDefault="0028217A" w:rsidP="007A3D59">
      <w:pPr>
        <w:pStyle w:val="021"/>
      </w:pPr>
      <w:r w:rsidRPr="00CF77B1">
        <w:rPr>
          <w:rFonts w:hint="eastAsia"/>
        </w:rPr>
        <w:t>4.</w:t>
      </w:r>
      <w:r w:rsidRPr="00CF77B1">
        <w:rPr>
          <w:rFonts w:hint="eastAsia"/>
        </w:rPr>
        <w:tab/>
        <w:t>本サービスを利用できるスマートフォン等は、</w:t>
      </w:r>
      <w:r w:rsidR="007702C8" w:rsidRPr="00CF77B1">
        <w:rPr>
          <w:rFonts w:hint="eastAsia"/>
        </w:rPr>
        <w:t>JA</w:t>
      </w:r>
      <w:r w:rsidRPr="00CF77B1">
        <w:rPr>
          <w:rFonts w:hint="eastAsia"/>
        </w:rPr>
        <w:t>バンク所定の機種に限られます。ご利用環境については本アプリのご利用環境に準じます。</w:t>
      </w:r>
    </w:p>
    <w:p w14:paraId="18413BBC" w14:textId="77777777" w:rsidR="0028217A" w:rsidRPr="00CF77B1" w:rsidRDefault="0028217A" w:rsidP="007A3D59">
      <w:pPr>
        <w:pStyle w:val="021"/>
      </w:pPr>
      <w:r w:rsidRPr="00CF77B1">
        <w:rPr>
          <w:rFonts w:hint="eastAsia"/>
        </w:rPr>
        <w:t>5.</w:t>
      </w:r>
      <w:r w:rsidRPr="00CF77B1">
        <w:rPr>
          <w:rFonts w:hint="eastAsia"/>
        </w:rPr>
        <w:tab/>
        <w:t>本アプリの利用は無料ですが、ダウンロードおよび利用にかかる通信料はお客さまの負担となります。</w:t>
      </w:r>
    </w:p>
    <w:p w14:paraId="199D6CD2" w14:textId="77777777" w:rsidR="0028217A" w:rsidRPr="00CF77B1" w:rsidRDefault="0028217A" w:rsidP="007A3D59">
      <w:pPr>
        <w:pStyle w:val="021"/>
      </w:pPr>
      <w:r w:rsidRPr="00CF77B1">
        <w:rPr>
          <w:rFonts w:hint="eastAsia"/>
        </w:rPr>
        <w:t>6.</w:t>
      </w:r>
      <w:r w:rsidRPr="00CF77B1">
        <w:rPr>
          <w:rFonts w:hint="eastAsia"/>
        </w:rPr>
        <w:tab/>
        <w:t>お客さまは、本アプリを日本国内に限って利用するものとし、日本国の諸法令・規制を遵守するものとします。</w:t>
      </w:r>
    </w:p>
    <w:p w14:paraId="47647FBE" w14:textId="209743F7" w:rsidR="0028217A" w:rsidRPr="00CF77B1" w:rsidRDefault="00453A48" w:rsidP="007A3D59">
      <w:pPr>
        <w:pStyle w:val="021"/>
      </w:pPr>
      <w:r w:rsidRPr="00CF77B1">
        <w:rPr>
          <w:rFonts w:hint="eastAsia"/>
        </w:rPr>
        <w:t>7</w:t>
      </w:r>
      <w:r w:rsidRPr="00CF77B1">
        <w:t>.</w:t>
      </w:r>
      <w:r w:rsidR="0028217A" w:rsidRPr="00CF77B1">
        <w:rPr>
          <w:rFonts w:hint="eastAsia"/>
        </w:rPr>
        <w:tab/>
        <w:t>お客さまは、本アプリにて複数の</w:t>
      </w:r>
      <w:r w:rsidR="007702C8" w:rsidRPr="00CF77B1">
        <w:rPr>
          <w:rFonts w:hint="eastAsia"/>
        </w:rPr>
        <w:t>JA</w:t>
      </w:r>
      <w:r w:rsidR="0028217A" w:rsidRPr="00CF77B1">
        <w:rPr>
          <w:rFonts w:hint="eastAsia"/>
        </w:rPr>
        <w:t>バンクに口座開設申込を行った場合、それぞれの</w:t>
      </w:r>
      <w:r w:rsidR="007702C8" w:rsidRPr="00CF77B1">
        <w:rPr>
          <w:rFonts w:hint="eastAsia"/>
        </w:rPr>
        <w:t>JA</w:t>
      </w:r>
      <w:r w:rsidR="0028217A" w:rsidRPr="00CF77B1">
        <w:rPr>
          <w:rFonts w:hint="eastAsia"/>
        </w:rPr>
        <w:t>バンクにおいて、自</w:t>
      </w:r>
      <w:r w:rsidR="007702C8" w:rsidRPr="00CF77B1">
        <w:rPr>
          <w:rFonts w:hint="eastAsia"/>
        </w:rPr>
        <w:t>JA</w:t>
      </w:r>
      <w:r w:rsidR="0028217A" w:rsidRPr="00CF77B1">
        <w:rPr>
          <w:rFonts w:hint="eastAsia"/>
        </w:rPr>
        <w:t>バンク以外に何件の申込がされているかを確認できるようになることについて、同意するものとします。</w:t>
      </w:r>
    </w:p>
    <w:p w14:paraId="1B8616C7" w14:textId="06F78491" w:rsidR="0028217A" w:rsidRPr="00CF77B1" w:rsidRDefault="0028217A" w:rsidP="0028217A">
      <w:pPr>
        <w:pStyle w:val="5"/>
      </w:pPr>
      <w:r w:rsidRPr="00CF77B1">
        <w:rPr>
          <w:rFonts w:hint="eastAsia"/>
        </w:rPr>
        <w:t>第</w:t>
      </w:r>
      <w:r w:rsidR="007A3D59" w:rsidRPr="00CF77B1">
        <w:rPr>
          <w:rFonts w:hint="eastAsia"/>
        </w:rPr>
        <w:t>3</w:t>
      </w:r>
      <w:r w:rsidRPr="00CF77B1">
        <w:rPr>
          <w:rFonts w:hint="eastAsia"/>
        </w:rPr>
        <w:t>条（本サービスにより開設した口座について）</w:t>
      </w:r>
    </w:p>
    <w:p w14:paraId="0224A364" w14:textId="5AF7F15A" w:rsidR="0028217A" w:rsidRPr="00CF77B1" w:rsidRDefault="0028217A" w:rsidP="007A3D59">
      <w:pPr>
        <w:pStyle w:val="021"/>
      </w:pPr>
      <w:r w:rsidRPr="00CF77B1">
        <w:rPr>
          <w:rFonts w:hint="eastAsia"/>
        </w:rPr>
        <w:t>1.</w:t>
      </w:r>
      <w:r w:rsidRPr="00CF77B1">
        <w:rPr>
          <w:rFonts w:hint="eastAsia"/>
        </w:rPr>
        <w:tab/>
        <w:t>本サービスにより開設した口座（以下「本口座」といいます</w:t>
      </w:r>
      <w:r w:rsidR="008A076A" w:rsidRPr="00CF77B1">
        <w:rPr>
          <w:rFonts w:hint="eastAsia"/>
        </w:rPr>
        <w:t>。</w:t>
      </w:r>
      <w:r w:rsidRPr="00CF77B1">
        <w:rPr>
          <w:rFonts w:hint="eastAsia"/>
        </w:rPr>
        <w:t>）は、本取引に適用される貯金規定およびカード規定（別途特約等が適用される取引については当該特約等を含む。）によるほか、本規定により取扱います。なお、各種貯金規定と本規定とで相違が生じる場合には、各種貯金規定の定めに関わらず、本規定が優先して適用されるものとします。</w:t>
      </w:r>
    </w:p>
    <w:p w14:paraId="529CF7A9" w14:textId="0919066C" w:rsidR="0028217A" w:rsidRPr="00CF77B1" w:rsidRDefault="0028217A" w:rsidP="007A3D59">
      <w:pPr>
        <w:pStyle w:val="021"/>
      </w:pPr>
      <w:r w:rsidRPr="00CF77B1">
        <w:rPr>
          <w:rFonts w:hint="eastAsia"/>
        </w:rPr>
        <w:lastRenderedPageBreak/>
        <w:t>2.</w:t>
      </w:r>
      <w:r w:rsidRPr="00CF77B1">
        <w:rPr>
          <w:rFonts w:hint="eastAsia"/>
        </w:rPr>
        <w:tab/>
        <w:t>本口座にかかる貯金契約は、</w:t>
      </w:r>
      <w:r w:rsidR="007702C8" w:rsidRPr="00CF77B1">
        <w:rPr>
          <w:rFonts w:hint="eastAsia"/>
        </w:rPr>
        <w:t>JA</w:t>
      </w:r>
      <w:r w:rsidRPr="00CF77B1">
        <w:rPr>
          <w:rFonts w:hint="eastAsia"/>
        </w:rPr>
        <w:t>バンクが口座開設手続を完了した時点で、</w:t>
      </w:r>
      <w:r w:rsidR="007702C8" w:rsidRPr="00CF77B1">
        <w:rPr>
          <w:rFonts w:hint="eastAsia"/>
        </w:rPr>
        <w:t>JA</w:t>
      </w:r>
      <w:r w:rsidRPr="00CF77B1">
        <w:rPr>
          <w:rFonts w:hint="eastAsia"/>
        </w:rPr>
        <w:t>バンクとお客さまの間に成立するものとします。ただし、お客さまに送付したキャッシュカード等が</w:t>
      </w:r>
      <w:r w:rsidR="007702C8" w:rsidRPr="00CF77B1">
        <w:rPr>
          <w:rFonts w:hint="eastAsia"/>
        </w:rPr>
        <w:t>JA</w:t>
      </w:r>
      <w:r w:rsidRPr="00CF77B1">
        <w:rPr>
          <w:rFonts w:hint="eastAsia"/>
        </w:rPr>
        <w:t>バンクに返送されてきた場合には、</w:t>
      </w:r>
      <w:r w:rsidR="007702C8" w:rsidRPr="00CF77B1">
        <w:rPr>
          <w:rFonts w:hint="eastAsia"/>
        </w:rPr>
        <w:t>JA</w:t>
      </w:r>
      <w:r w:rsidRPr="00CF77B1">
        <w:rPr>
          <w:rFonts w:hint="eastAsia"/>
        </w:rPr>
        <w:t>バンクはお客さまに通知することなく、本口座にかかる貯金契約を解約できるものとします。</w:t>
      </w:r>
    </w:p>
    <w:p w14:paraId="6AD60169" w14:textId="75353740" w:rsidR="0028217A" w:rsidRPr="00CF77B1" w:rsidRDefault="0028217A" w:rsidP="007A3D59">
      <w:pPr>
        <w:pStyle w:val="021"/>
      </w:pPr>
      <w:r w:rsidRPr="00CF77B1">
        <w:rPr>
          <w:rFonts w:hint="eastAsia"/>
        </w:rPr>
        <w:t>3.</w:t>
      </w:r>
      <w:r w:rsidRPr="00CF77B1">
        <w:rPr>
          <w:rFonts w:hint="eastAsia"/>
        </w:rPr>
        <w:tab/>
        <w:t>本口座は、通帳の発行をしない通帳レス口座となります。普通貯金口座については、</w:t>
      </w:r>
      <w:r w:rsidR="007702C8" w:rsidRPr="00CF77B1">
        <w:rPr>
          <w:rFonts w:hint="eastAsia"/>
        </w:rPr>
        <w:t>JA</w:t>
      </w:r>
      <w:r w:rsidRPr="00CF77B1">
        <w:rPr>
          <w:rFonts w:hint="eastAsia"/>
        </w:rPr>
        <w:t>バンクアプリをダウンロードのうえ、貯金口座の残高・入出金明細等ご確認ください。</w:t>
      </w:r>
    </w:p>
    <w:p w14:paraId="2F010305" w14:textId="445B3BA3" w:rsidR="0028217A" w:rsidRPr="00CF77B1" w:rsidRDefault="0028217A" w:rsidP="007A3D59">
      <w:pPr>
        <w:pStyle w:val="021"/>
      </w:pPr>
      <w:r w:rsidRPr="00CF77B1">
        <w:rPr>
          <w:rFonts w:hint="eastAsia"/>
        </w:rPr>
        <w:t>4.</w:t>
      </w:r>
      <w:r w:rsidRPr="00CF77B1">
        <w:rPr>
          <w:rFonts w:hint="eastAsia"/>
        </w:rPr>
        <w:tab/>
        <w:t>本口座の印章は、口座開設後に別途</w:t>
      </w:r>
      <w:r w:rsidR="007702C8" w:rsidRPr="00CF77B1">
        <w:rPr>
          <w:rFonts w:hint="eastAsia"/>
        </w:rPr>
        <w:t>JA</w:t>
      </w:r>
      <w:r w:rsidRPr="00CF77B1">
        <w:rPr>
          <w:rFonts w:hint="eastAsia"/>
        </w:rPr>
        <w:t>バンク所定の方法により届け出ることができます。印章の届出を受付ける際には、</w:t>
      </w:r>
      <w:r w:rsidR="007702C8" w:rsidRPr="00CF77B1">
        <w:rPr>
          <w:rFonts w:hint="eastAsia"/>
        </w:rPr>
        <w:t>JA</w:t>
      </w:r>
      <w:r w:rsidRPr="00CF77B1">
        <w:rPr>
          <w:rFonts w:hint="eastAsia"/>
        </w:rPr>
        <w:t>バンクは所定の方法により本人確認等を行います。印章の届出が完了するまでは、印章を用いたお取引はできません。</w:t>
      </w:r>
    </w:p>
    <w:p w14:paraId="54DDA39E" w14:textId="34C5EC27" w:rsidR="0028217A" w:rsidRPr="00CF77B1" w:rsidRDefault="0028217A" w:rsidP="007A3D59">
      <w:pPr>
        <w:pStyle w:val="021"/>
      </w:pPr>
      <w:r w:rsidRPr="00CF77B1">
        <w:rPr>
          <w:rFonts w:hint="eastAsia"/>
        </w:rPr>
        <w:t>5.</w:t>
      </w:r>
      <w:r w:rsidRPr="00CF77B1">
        <w:rPr>
          <w:rFonts w:hint="eastAsia"/>
        </w:rPr>
        <w:tab/>
        <w:t>本口座の解約は</w:t>
      </w:r>
      <w:r w:rsidR="007702C8" w:rsidRPr="00CF77B1">
        <w:rPr>
          <w:rFonts w:hint="eastAsia"/>
        </w:rPr>
        <w:t>JA</w:t>
      </w:r>
      <w:r w:rsidRPr="00CF77B1">
        <w:rPr>
          <w:rFonts w:hint="eastAsia"/>
        </w:rPr>
        <w:t>バンク所定の手続で受付けます。</w:t>
      </w:r>
    </w:p>
    <w:p w14:paraId="44CC4FCE" w14:textId="175B0D42" w:rsidR="0028217A" w:rsidRPr="00CF77B1" w:rsidRDefault="0028217A" w:rsidP="0028217A">
      <w:pPr>
        <w:pStyle w:val="5"/>
      </w:pPr>
      <w:r w:rsidRPr="00CF77B1">
        <w:rPr>
          <w:rFonts w:hint="eastAsia"/>
        </w:rPr>
        <w:t>第</w:t>
      </w:r>
      <w:r w:rsidR="007A3D59" w:rsidRPr="00CF77B1">
        <w:rPr>
          <w:rFonts w:hint="eastAsia"/>
        </w:rPr>
        <w:t>4</w:t>
      </w:r>
      <w:r w:rsidRPr="00CF77B1">
        <w:rPr>
          <w:rFonts w:hint="eastAsia"/>
        </w:rPr>
        <w:t>条（本アプリの権利帰属等）</w:t>
      </w:r>
    </w:p>
    <w:p w14:paraId="6D1E6B99" w14:textId="70FB9F67" w:rsidR="0028217A" w:rsidRPr="00CF77B1" w:rsidRDefault="0028217A" w:rsidP="007A3D59">
      <w:pPr>
        <w:pStyle w:val="021"/>
      </w:pPr>
      <w:r w:rsidRPr="00CF77B1">
        <w:rPr>
          <w:rFonts w:hint="eastAsia"/>
        </w:rPr>
        <w:t>1.</w:t>
      </w:r>
      <w:r w:rsidRPr="00CF77B1">
        <w:rPr>
          <w:rFonts w:hint="eastAsia"/>
        </w:rPr>
        <w:tab/>
        <w:t>本アプリの著作権その他の各知的財産権（以下「著作権等」といいます。）は</w:t>
      </w:r>
      <w:r w:rsidR="007702C8" w:rsidRPr="00CF77B1">
        <w:rPr>
          <w:rFonts w:hint="eastAsia"/>
        </w:rPr>
        <w:t>JA</w:t>
      </w:r>
      <w:r w:rsidRPr="00CF77B1">
        <w:rPr>
          <w:rFonts w:hint="eastAsia"/>
        </w:rPr>
        <w:t>バンクまたは正当な権利を有する第三者に帰属します。</w:t>
      </w:r>
    </w:p>
    <w:p w14:paraId="4312BDA6" w14:textId="4356C404" w:rsidR="0028217A" w:rsidRPr="00CF77B1" w:rsidRDefault="0028217A" w:rsidP="007A3D59">
      <w:pPr>
        <w:pStyle w:val="021"/>
      </w:pPr>
      <w:r w:rsidRPr="00CF77B1">
        <w:rPr>
          <w:rFonts w:hint="eastAsia"/>
        </w:rPr>
        <w:t>2.</w:t>
      </w:r>
      <w:r w:rsidRPr="00CF77B1">
        <w:rPr>
          <w:rFonts w:hint="eastAsia"/>
        </w:rPr>
        <w:tab/>
        <w:t>お客さまは、個人で利用する目的のため、かつ</w:t>
      </w:r>
      <w:r w:rsidR="007702C8" w:rsidRPr="00CF77B1">
        <w:rPr>
          <w:rFonts w:hint="eastAsia"/>
        </w:rPr>
        <w:t>JA</w:t>
      </w:r>
      <w:r w:rsidRPr="00CF77B1">
        <w:rPr>
          <w:rFonts w:hint="eastAsia"/>
        </w:rPr>
        <w:t>バンクが本アプリにより提供するサービスの利用に限り、本アプリを利用することができます。個人的利用を超えて、営利目的および第三者の権利を侵害する等の目的のために利用することはできません。</w:t>
      </w:r>
    </w:p>
    <w:p w14:paraId="410266E4" w14:textId="16A1B6AA" w:rsidR="0028217A" w:rsidRPr="00CF77B1" w:rsidRDefault="0028217A" w:rsidP="007A3D59">
      <w:pPr>
        <w:pStyle w:val="021"/>
      </w:pPr>
      <w:r w:rsidRPr="00CF77B1">
        <w:rPr>
          <w:rFonts w:hint="eastAsia"/>
        </w:rPr>
        <w:t>3.</w:t>
      </w:r>
      <w:r w:rsidRPr="00CF77B1">
        <w:rPr>
          <w:rFonts w:hint="eastAsia"/>
        </w:rPr>
        <w:tab/>
      </w:r>
      <w:r w:rsidR="007702C8" w:rsidRPr="00CF77B1">
        <w:rPr>
          <w:rFonts w:hint="eastAsia"/>
        </w:rPr>
        <w:t>JA</w:t>
      </w:r>
      <w:r w:rsidRPr="00CF77B1">
        <w:rPr>
          <w:rFonts w:hint="eastAsia"/>
        </w:rPr>
        <w:t>バンクは、お客さまによる本アプリのプログラムおよび本アプリに付帯する情報の転載・複製・転送・改変・リバースエンジニアリングまたはこれらに類する行為を禁止します。</w:t>
      </w:r>
    </w:p>
    <w:p w14:paraId="14320DA6" w14:textId="13C19C70" w:rsidR="0028217A" w:rsidRPr="00CF77B1" w:rsidRDefault="0028217A" w:rsidP="007A3D59">
      <w:pPr>
        <w:pStyle w:val="021"/>
      </w:pPr>
      <w:r w:rsidRPr="00CF77B1">
        <w:rPr>
          <w:rFonts w:hint="eastAsia"/>
        </w:rPr>
        <w:t>4.</w:t>
      </w:r>
      <w:r w:rsidRPr="00CF77B1">
        <w:rPr>
          <w:rFonts w:hint="eastAsia"/>
        </w:rPr>
        <w:tab/>
      </w:r>
      <w:r w:rsidR="007702C8" w:rsidRPr="00CF77B1">
        <w:rPr>
          <w:rFonts w:hint="eastAsia"/>
        </w:rPr>
        <w:t>JA</w:t>
      </w:r>
      <w:r w:rsidRPr="00CF77B1">
        <w:rPr>
          <w:rFonts w:hint="eastAsia"/>
        </w:rPr>
        <w:t>バンクから請求があった場合、お客さまはすみやかに本アプリをアンインストールまたは削除するものとします。</w:t>
      </w:r>
    </w:p>
    <w:p w14:paraId="1114BD77" w14:textId="78B2EC34" w:rsidR="0028217A" w:rsidRPr="00CF77B1" w:rsidRDefault="0028217A" w:rsidP="0028217A">
      <w:pPr>
        <w:pStyle w:val="5"/>
      </w:pPr>
      <w:r w:rsidRPr="00CF77B1">
        <w:rPr>
          <w:rFonts w:hint="eastAsia"/>
        </w:rPr>
        <w:t>第</w:t>
      </w:r>
      <w:r w:rsidR="007A3D59" w:rsidRPr="00CF77B1">
        <w:rPr>
          <w:rFonts w:hint="eastAsia"/>
        </w:rPr>
        <w:t>5</w:t>
      </w:r>
      <w:r w:rsidRPr="00CF77B1">
        <w:rPr>
          <w:rFonts w:hint="eastAsia"/>
        </w:rPr>
        <w:t>条（免責事項）</w:t>
      </w:r>
    </w:p>
    <w:p w14:paraId="63B5335A" w14:textId="5EADE9A2" w:rsidR="0028217A" w:rsidRPr="00CF77B1" w:rsidRDefault="0028217A" w:rsidP="007A3D59">
      <w:pPr>
        <w:pStyle w:val="021"/>
      </w:pPr>
      <w:r w:rsidRPr="00CF77B1">
        <w:rPr>
          <w:rFonts w:hint="eastAsia"/>
        </w:rPr>
        <w:t>1.</w:t>
      </w:r>
      <w:r w:rsidRPr="00CF77B1">
        <w:rPr>
          <w:rFonts w:hint="eastAsia"/>
        </w:rPr>
        <w:tab/>
        <w:t>本サービスのご利用に関して、本アプリの作動に係る不具合（表示情報の誤謬・逸脱、取引依頼の不能、情報漏洩等）、スマートフォン等に与える影響およびお客さまが本アプリを正常に利用できないことにより被る不利益、その他一切の不利益について、</w:t>
      </w:r>
      <w:r w:rsidR="007702C8" w:rsidRPr="00CF77B1">
        <w:rPr>
          <w:rFonts w:hint="eastAsia"/>
        </w:rPr>
        <w:t>JA</w:t>
      </w:r>
      <w:r w:rsidRPr="00CF77B1">
        <w:rPr>
          <w:rFonts w:hint="eastAsia"/>
        </w:rPr>
        <w:t>バンクに責に帰すべき事由がある場合であっても、</w:t>
      </w:r>
      <w:r w:rsidR="007702C8" w:rsidRPr="00CF77B1">
        <w:rPr>
          <w:rFonts w:hint="eastAsia"/>
        </w:rPr>
        <w:t>JA</w:t>
      </w:r>
      <w:r w:rsidRPr="00CF77B1">
        <w:rPr>
          <w:rFonts w:hint="eastAsia"/>
        </w:rPr>
        <w:t>バンクに故意または重大な過失がある場合を除き、</w:t>
      </w:r>
      <w:r w:rsidR="007702C8" w:rsidRPr="00CF77B1">
        <w:rPr>
          <w:rFonts w:hint="eastAsia"/>
        </w:rPr>
        <w:t>JA</w:t>
      </w:r>
      <w:r w:rsidRPr="00CF77B1">
        <w:rPr>
          <w:rFonts w:hint="eastAsia"/>
        </w:rPr>
        <w:t>バンクはお客さまに直接かつ現実に生じた通常損害以外の責任を負いません。</w:t>
      </w:r>
    </w:p>
    <w:p w14:paraId="397FFB95" w14:textId="0C8D6DA2" w:rsidR="0028217A" w:rsidRPr="00CF77B1" w:rsidRDefault="0028217A" w:rsidP="007A3D59">
      <w:pPr>
        <w:pStyle w:val="021"/>
      </w:pPr>
      <w:r w:rsidRPr="00CF77B1">
        <w:rPr>
          <w:rFonts w:hint="eastAsia"/>
        </w:rPr>
        <w:t>2.</w:t>
      </w:r>
      <w:r w:rsidRPr="00CF77B1">
        <w:rPr>
          <w:rFonts w:hint="eastAsia"/>
        </w:rPr>
        <w:tab/>
        <w:t>前記のほか、以下の事由により、本アプリまたは本サービスが利用できなかった場合には、これによって生じた損害については、</w:t>
      </w:r>
      <w:r w:rsidR="007702C8" w:rsidRPr="00CF77B1">
        <w:rPr>
          <w:rFonts w:hint="eastAsia"/>
        </w:rPr>
        <w:t>JA</w:t>
      </w:r>
      <w:r w:rsidRPr="00CF77B1">
        <w:rPr>
          <w:rFonts w:hint="eastAsia"/>
        </w:rPr>
        <w:t>バンクは責任を負いません。</w:t>
      </w:r>
    </w:p>
    <w:p w14:paraId="7DE34E94" w14:textId="77777777" w:rsidR="0028217A" w:rsidRPr="00CF77B1" w:rsidRDefault="0028217A" w:rsidP="007A3D59">
      <w:pPr>
        <w:pStyle w:val="022"/>
      </w:pPr>
      <w:r w:rsidRPr="00CF77B1">
        <w:rPr>
          <w:rFonts w:hint="eastAsia"/>
        </w:rPr>
        <w:t>①</w:t>
      </w:r>
      <w:r w:rsidRPr="00CF77B1">
        <w:rPr>
          <w:rFonts w:hint="eastAsia"/>
        </w:rPr>
        <w:tab/>
        <w:t>災害・事変、裁判所等公的機関の措置等、やむをえない事由があったとき。</w:t>
      </w:r>
    </w:p>
    <w:p w14:paraId="144A8099" w14:textId="759ACF10" w:rsidR="0028217A" w:rsidRPr="00CF77B1" w:rsidRDefault="0028217A" w:rsidP="007A3D59">
      <w:pPr>
        <w:pStyle w:val="022"/>
      </w:pPr>
      <w:r w:rsidRPr="00CF77B1">
        <w:rPr>
          <w:rFonts w:hint="eastAsia"/>
        </w:rPr>
        <w:t>②</w:t>
      </w:r>
      <w:r w:rsidRPr="00CF77B1">
        <w:rPr>
          <w:rFonts w:hint="eastAsia"/>
        </w:rPr>
        <w:tab/>
      </w:r>
      <w:r w:rsidR="00803E9E" w:rsidRPr="00CF77B1">
        <w:rPr>
          <w:rFonts w:hint="eastAsia"/>
        </w:rPr>
        <w:t>JAバンク</w:t>
      </w:r>
      <w:r w:rsidRPr="00CF77B1">
        <w:rPr>
          <w:rFonts w:hint="eastAsia"/>
        </w:rPr>
        <w:t>または金融機関等の共同利用システムの運営体が相当の安全措置を講じたにもかかわらず、電子機器、通信機器、通信回線またはコンピュータ等に障害が生じたとき。</w:t>
      </w:r>
    </w:p>
    <w:p w14:paraId="093438BD" w14:textId="77777777" w:rsidR="0028217A" w:rsidRPr="00CF77B1" w:rsidRDefault="0028217A" w:rsidP="007A3D59">
      <w:pPr>
        <w:pStyle w:val="022"/>
      </w:pPr>
      <w:r w:rsidRPr="00CF77B1">
        <w:rPr>
          <w:rFonts w:hint="eastAsia"/>
        </w:rPr>
        <w:t>③</w:t>
      </w:r>
      <w:r w:rsidRPr="00CF77B1">
        <w:rPr>
          <w:rFonts w:hint="eastAsia"/>
        </w:rPr>
        <w:tab/>
        <w:t>公衆電話回線の通信経路において、盗聴等がなされたことにより、お客さまの取引情報等が漏洩した場合。</w:t>
      </w:r>
    </w:p>
    <w:p w14:paraId="33716541" w14:textId="0B5318C3" w:rsidR="0028217A" w:rsidRPr="00CF77B1" w:rsidRDefault="0028217A" w:rsidP="007A3D59">
      <w:pPr>
        <w:pStyle w:val="022"/>
      </w:pPr>
      <w:r w:rsidRPr="00CF77B1">
        <w:rPr>
          <w:rFonts w:hint="eastAsia"/>
        </w:rPr>
        <w:t>④</w:t>
      </w:r>
      <w:r w:rsidRPr="00CF77B1">
        <w:rPr>
          <w:rFonts w:hint="eastAsia"/>
        </w:rPr>
        <w:tab/>
      </w:r>
      <w:r w:rsidR="007702C8" w:rsidRPr="00CF77B1">
        <w:rPr>
          <w:rFonts w:hint="eastAsia"/>
        </w:rPr>
        <w:t>JA</w:t>
      </w:r>
      <w:r w:rsidRPr="00CF77B1">
        <w:rPr>
          <w:rFonts w:hint="eastAsia"/>
        </w:rPr>
        <w:t>バンク以外の第三者の責に帰すべき事由による場合。</w:t>
      </w:r>
    </w:p>
    <w:p w14:paraId="439598F8" w14:textId="4309776C" w:rsidR="0028217A" w:rsidRPr="00CF77B1" w:rsidRDefault="0028217A" w:rsidP="0028217A">
      <w:pPr>
        <w:pStyle w:val="5"/>
      </w:pPr>
      <w:r w:rsidRPr="00CF77B1">
        <w:rPr>
          <w:rFonts w:hint="eastAsia"/>
        </w:rPr>
        <w:t>第</w:t>
      </w:r>
      <w:r w:rsidR="007A3D59" w:rsidRPr="00CF77B1">
        <w:rPr>
          <w:rFonts w:hint="eastAsia"/>
        </w:rPr>
        <w:t>6</w:t>
      </w:r>
      <w:r w:rsidRPr="00CF77B1">
        <w:rPr>
          <w:rFonts w:hint="eastAsia"/>
        </w:rPr>
        <w:t>条（本サービス等の内容変更）</w:t>
      </w:r>
    </w:p>
    <w:p w14:paraId="5D1A2D8C" w14:textId="069A3311" w:rsidR="0028217A" w:rsidRPr="00CF77B1" w:rsidRDefault="0028217A" w:rsidP="007A3D59">
      <w:pPr>
        <w:pStyle w:val="021"/>
      </w:pPr>
      <w:r w:rsidRPr="00CF77B1">
        <w:rPr>
          <w:rFonts w:hint="eastAsia"/>
        </w:rPr>
        <w:t>1.</w:t>
      </w:r>
      <w:r w:rsidRPr="00CF77B1">
        <w:rPr>
          <w:rFonts w:hint="eastAsia"/>
        </w:rPr>
        <w:tab/>
      </w:r>
      <w:r w:rsidR="007702C8" w:rsidRPr="00CF77B1">
        <w:rPr>
          <w:rFonts w:hint="eastAsia"/>
        </w:rPr>
        <w:t>JA</w:t>
      </w:r>
      <w:r w:rsidRPr="00CF77B1">
        <w:rPr>
          <w:rFonts w:hint="eastAsia"/>
        </w:rPr>
        <w:t>バンクは本アプリまたは本サービスの内容を変更、中止または廃止する場合があります。この場合には、</w:t>
      </w:r>
      <w:r w:rsidR="007702C8" w:rsidRPr="00CF77B1">
        <w:rPr>
          <w:rFonts w:hint="eastAsia"/>
        </w:rPr>
        <w:t>JA</w:t>
      </w:r>
      <w:r w:rsidRPr="00CF77B1">
        <w:rPr>
          <w:rFonts w:hint="eastAsia"/>
        </w:rPr>
        <w:t>バンクは変更日および変更内容等を</w:t>
      </w:r>
      <w:r w:rsidR="007702C8" w:rsidRPr="00CF77B1">
        <w:rPr>
          <w:rFonts w:hint="eastAsia"/>
        </w:rPr>
        <w:t>JA</w:t>
      </w:r>
      <w:r w:rsidRPr="00CF77B1">
        <w:rPr>
          <w:rFonts w:hint="eastAsia"/>
        </w:rPr>
        <w:t>バンクホームページまたは本アプリ上に掲載する等により告知し、変更日以降は変更後の内容により取り扱うものとします。</w:t>
      </w:r>
    </w:p>
    <w:p w14:paraId="50522A53" w14:textId="45A35346" w:rsidR="0028217A" w:rsidRPr="00CF77B1" w:rsidRDefault="0028217A" w:rsidP="007A3D59">
      <w:pPr>
        <w:pStyle w:val="021"/>
      </w:pPr>
      <w:r w:rsidRPr="00CF77B1">
        <w:rPr>
          <w:rFonts w:hint="eastAsia"/>
        </w:rPr>
        <w:t>2.</w:t>
      </w:r>
      <w:r w:rsidRPr="00CF77B1">
        <w:rPr>
          <w:rFonts w:hint="eastAsia"/>
        </w:rPr>
        <w:tab/>
      </w:r>
      <w:r w:rsidR="007702C8" w:rsidRPr="00CF77B1">
        <w:rPr>
          <w:rFonts w:hint="eastAsia"/>
        </w:rPr>
        <w:t>JA</w:t>
      </w:r>
      <w:r w:rsidRPr="00CF77B1">
        <w:rPr>
          <w:rFonts w:hint="eastAsia"/>
        </w:rPr>
        <w:t>バンクが本アプリの内容の全部または一部を変更または改良（以下「アップグレード」といいます。）した場合には、お客さまにおいて本アプリの再ダウンロードが必要となる場合があ</w:t>
      </w:r>
      <w:r w:rsidRPr="00CF77B1">
        <w:rPr>
          <w:rFonts w:hint="eastAsia"/>
        </w:rPr>
        <w:lastRenderedPageBreak/>
        <w:t>ります。また、お客さまのスマートフォン等の設定その他のご利用環境によっては、アップグレード後の本アプリがご利用になれない場合があります。</w:t>
      </w:r>
    </w:p>
    <w:p w14:paraId="4743F856" w14:textId="431B070F" w:rsidR="0028217A" w:rsidRPr="00CF77B1" w:rsidRDefault="0028217A" w:rsidP="0028217A">
      <w:pPr>
        <w:pStyle w:val="5"/>
      </w:pPr>
      <w:r w:rsidRPr="00CF77B1">
        <w:rPr>
          <w:rFonts w:hint="eastAsia"/>
        </w:rPr>
        <w:t>第</w:t>
      </w:r>
      <w:r w:rsidR="007A3D59" w:rsidRPr="00CF77B1">
        <w:rPr>
          <w:rFonts w:hint="eastAsia"/>
        </w:rPr>
        <w:t>7</w:t>
      </w:r>
      <w:r w:rsidRPr="00CF77B1">
        <w:rPr>
          <w:rFonts w:hint="eastAsia"/>
        </w:rPr>
        <w:t>条（規定の変更）</w:t>
      </w:r>
    </w:p>
    <w:p w14:paraId="159ADEFA" w14:textId="16724097" w:rsidR="0028217A" w:rsidRPr="00CF77B1" w:rsidRDefault="0028217A" w:rsidP="007A3D59">
      <w:pPr>
        <w:pStyle w:val="021"/>
      </w:pPr>
      <w:r w:rsidRPr="00CF77B1">
        <w:rPr>
          <w:rFonts w:hint="eastAsia"/>
        </w:rPr>
        <w:t>1.</w:t>
      </w:r>
      <w:r w:rsidRPr="00CF77B1">
        <w:rPr>
          <w:rFonts w:hint="eastAsia"/>
        </w:rPr>
        <w:tab/>
      </w:r>
      <w:r w:rsidR="007702C8" w:rsidRPr="00CF77B1">
        <w:rPr>
          <w:rFonts w:hint="eastAsia"/>
        </w:rPr>
        <w:t>JA</w:t>
      </w:r>
      <w:r w:rsidRPr="00CF77B1">
        <w:rPr>
          <w:rFonts w:hint="eastAsia"/>
        </w:rPr>
        <w:t>バンクは、本規定の内容について変更することがあります。</w:t>
      </w:r>
    </w:p>
    <w:p w14:paraId="7168C73A" w14:textId="6D475EF7" w:rsidR="0028217A" w:rsidRPr="00CF77B1" w:rsidRDefault="0028217A" w:rsidP="007A3D59">
      <w:pPr>
        <w:pStyle w:val="021"/>
      </w:pPr>
      <w:r w:rsidRPr="00CF77B1">
        <w:rPr>
          <w:rFonts w:hint="eastAsia"/>
        </w:rPr>
        <w:t>2.</w:t>
      </w:r>
      <w:r w:rsidRPr="00CF77B1">
        <w:rPr>
          <w:rFonts w:hint="eastAsia"/>
        </w:rPr>
        <w:tab/>
        <w:t>前項による本規定の変更は、本アプリ内で公表するなど</w:t>
      </w:r>
      <w:r w:rsidR="007702C8" w:rsidRPr="00CF77B1">
        <w:rPr>
          <w:rFonts w:hint="eastAsia"/>
        </w:rPr>
        <w:t>JA</w:t>
      </w:r>
      <w:r w:rsidRPr="00CF77B1">
        <w:rPr>
          <w:rFonts w:hint="eastAsia"/>
        </w:rPr>
        <w:t>バンク所定の方法により告知し、告知の際に定める変更日から適用されるものとします。</w:t>
      </w:r>
    </w:p>
    <w:p w14:paraId="085427DB" w14:textId="4E0D9F59" w:rsidR="0028217A" w:rsidRPr="00CF77B1" w:rsidRDefault="0028217A" w:rsidP="0028217A">
      <w:pPr>
        <w:pStyle w:val="5"/>
      </w:pPr>
      <w:r w:rsidRPr="00CF77B1">
        <w:rPr>
          <w:rFonts w:hint="eastAsia"/>
        </w:rPr>
        <w:t>第</w:t>
      </w:r>
      <w:r w:rsidR="007A3D59" w:rsidRPr="00CF77B1">
        <w:rPr>
          <w:rFonts w:hint="eastAsia"/>
        </w:rPr>
        <w:t>8</w:t>
      </w:r>
      <w:r w:rsidRPr="00CF77B1">
        <w:rPr>
          <w:rFonts w:hint="eastAsia"/>
        </w:rPr>
        <w:t>条（注意事項）</w:t>
      </w:r>
    </w:p>
    <w:p w14:paraId="1F89A46C" w14:textId="77777777" w:rsidR="0028217A" w:rsidRPr="00CF77B1" w:rsidRDefault="0028217A" w:rsidP="007A3D59">
      <w:pPr>
        <w:pStyle w:val="021"/>
      </w:pPr>
      <w:r w:rsidRPr="00CF77B1">
        <w:rPr>
          <w:rFonts w:hint="eastAsia"/>
        </w:rPr>
        <w:t>1.</w:t>
      </w:r>
      <w:r w:rsidRPr="00CF77B1">
        <w:rPr>
          <w:rFonts w:hint="eastAsia"/>
        </w:rPr>
        <w:tab/>
        <w:t>本サービスを利用されるスマートフォン等は、紛失・盗難等に遭わないようにお客さま自身の責任において厳重に管理してください。</w:t>
      </w:r>
    </w:p>
    <w:p w14:paraId="7E758EFC" w14:textId="6EEA711E" w:rsidR="0028217A" w:rsidRPr="00CF77B1" w:rsidRDefault="0028217A" w:rsidP="007A3D59">
      <w:pPr>
        <w:pStyle w:val="021"/>
      </w:pPr>
      <w:r w:rsidRPr="00CF77B1">
        <w:rPr>
          <w:rFonts w:hint="eastAsia"/>
        </w:rPr>
        <w:t>2.</w:t>
      </w:r>
      <w:r w:rsidRPr="00CF77B1">
        <w:rPr>
          <w:rFonts w:hint="eastAsia"/>
        </w:rPr>
        <w:tab/>
        <w:t>本アプリをインストールしたスマートフォン等がコンピュータウィルスや不正プログラムに感染しないよう、セキュリティ対策ソフトを導入するなどのセキュリティ対策をおすすめします。</w:t>
      </w:r>
    </w:p>
    <w:p w14:paraId="099B2480" w14:textId="6039A26F" w:rsidR="0028217A" w:rsidRPr="00CF77B1" w:rsidRDefault="0028217A" w:rsidP="0028217A">
      <w:pPr>
        <w:pStyle w:val="5"/>
      </w:pPr>
      <w:r w:rsidRPr="00CF77B1">
        <w:rPr>
          <w:rFonts w:hint="eastAsia"/>
        </w:rPr>
        <w:t>第</w:t>
      </w:r>
      <w:r w:rsidR="007A3D59" w:rsidRPr="00CF77B1">
        <w:rPr>
          <w:rFonts w:hint="eastAsia"/>
        </w:rPr>
        <w:t>9</w:t>
      </w:r>
      <w:r w:rsidRPr="00CF77B1">
        <w:rPr>
          <w:rFonts w:hint="eastAsia"/>
        </w:rPr>
        <w:t>条（準拠法・管轄）</w:t>
      </w:r>
    </w:p>
    <w:p w14:paraId="1FD3FEAB" w14:textId="77777777" w:rsidR="0028217A" w:rsidRPr="00CF77B1" w:rsidRDefault="0028217A" w:rsidP="0028217A">
      <w:pPr>
        <w:pStyle w:val="01"/>
      </w:pPr>
      <w:r w:rsidRPr="00CF77B1">
        <w:rPr>
          <w:rFonts w:hint="eastAsia"/>
        </w:rPr>
        <w:t>本規定の有効性、解釈および履行については、日本法を準拠法とし、日本法に従って解釈されるものとします。</w:t>
      </w:r>
    </w:p>
    <w:p w14:paraId="468C98FE" w14:textId="77777777" w:rsidR="007A3D59" w:rsidRPr="00CF77B1" w:rsidRDefault="007A3D59" w:rsidP="0028217A">
      <w:pPr>
        <w:pStyle w:val="01"/>
      </w:pPr>
    </w:p>
    <w:p w14:paraId="4EC5ECA1" w14:textId="77198FA2" w:rsidR="00AE33DB" w:rsidRPr="00CF77B1" w:rsidRDefault="0028217A" w:rsidP="003F2FDC">
      <w:pPr>
        <w:pStyle w:val="01"/>
        <w:jc w:val="right"/>
      </w:pPr>
      <w:r w:rsidRPr="00CF77B1">
        <w:rPr>
          <w:rFonts w:hint="eastAsia"/>
        </w:rPr>
        <w:t>以上</w:t>
      </w:r>
    </w:p>
    <w:p w14:paraId="2AA82D2B" w14:textId="77777777" w:rsidR="00AE33DB" w:rsidRPr="00CF77B1" w:rsidRDefault="00AE33DB" w:rsidP="00CE50F9">
      <w:r w:rsidRPr="00CF77B1">
        <w:br w:type="page"/>
      </w:r>
    </w:p>
    <w:p w14:paraId="1E0A9F6E" w14:textId="0579BDF1" w:rsidR="009C67AE" w:rsidRPr="00953401" w:rsidRDefault="000F4C5A" w:rsidP="00953401">
      <w:pPr>
        <w:pStyle w:val="3"/>
        <w:ind w:leftChars="100" w:left="180" w:firstLine="0"/>
        <w:rPr>
          <w:bCs/>
        </w:rPr>
      </w:pPr>
      <w:r w:rsidRPr="00953401">
        <w:rPr>
          <w:rFonts w:hint="eastAsia"/>
          <w:bCs/>
        </w:rPr>
        <w:lastRenderedPageBreak/>
        <w:t>ＪＡ</w:t>
      </w:r>
      <w:r w:rsidR="009C67AE" w:rsidRPr="00953401">
        <w:rPr>
          <w:rFonts w:hint="eastAsia"/>
          <w:bCs/>
        </w:rPr>
        <w:t>バンクアプリ プラス アプリケーション・プライバシーポリシー</w:t>
      </w:r>
    </w:p>
    <w:p w14:paraId="18930DB7" w14:textId="77777777" w:rsidR="009C67AE" w:rsidRPr="00CF77B1" w:rsidRDefault="009C67AE" w:rsidP="009A7177">
      <w:pPr>
        <w:pStyle w:val="5"/>
      </w:pPr>
      <w:r w:rsidRPr="00CF77B1">
        <w:rPr>
          <w:rFonts w:hint="eastAsia"/>
        </w:rPr>
        <w:t>第1条（定義）</w:t>
      </w:r>
    </w:p>
    <w:p w14:paraId="5C81D549" w14:textId="2E4CB1AF" w:rsidR="009C67AE" w:rsidRPr="00CF77B1" w:rsidRDefault="009C67AE" w:rsidP="009C67AE">
      <w:pPr>
        <w:pStyle w:val="01"/>
      </w:pPr>
      <w:r w:rsidRPr="00CF77B1">
        <w:rPr>
          <w:rFonts w:hint="eastAsia"/>
        </w:rPr>
        <w:t>このアプリケーション・プライバシーポリシー（以下「本プライバシーポリシー」といいます。）は、JAバンクが提供するアプリケーション（</w:t>
      </w:r>
      <w:r w:rsidR="00185D79">
        <w:rPr>
          <w:rFonts w:hint="eastAsia"/>
        </w:rPr>
        <w:t>ＪＡバンクアプリ プラス</w:t>
      </w:r>
      <w:r w:rsidRPr="00CF77B1">
        <w:rPr>
          <w:rFonts w:hint="eastAsia"/>
        </w:rPr>
        <w:t>）（以下「本アプリ」といいます。）におけるお客さまの情報（以下「お客さま情報」といいます。）の取扱いを定めたものです。</w:t>
      </w:r>
    </w:p>
    <w:p w14:paraId="61458198" w14:textId="1C38A4CC" w:rsidR="009C67AE" w:rsidRPr="00CF77B1" w:rsidRDefault="009C67AE" w:rsidP="00BC1292">
      <w:pPr>
        <w:pStyle w:val="01"/>
      </w:pPr>
      <w:r w:rsidRPr="00CF77B1">
        <w:rPr>
          <w:rFonts w:hint="eastAsia"/>
        </w:rPr>
        <w:t>なお、JAバンクとは、JA（農協）・JA信農連・農林中央金庫により構成された、実質的にひとつの金融機関として機能するグループの名称を指します。以下の条文中の「JAバンク」とは、お客さまと直接お取引しており、かつお客さまに対しJAサービスIDを発行している法人であるJA（農協）またはJA信農連を指します。</w:t>
      </w:r>
    </w:p>
    <w:p w14:paraId="42898673" w14:textId="77777777" w:rsidR="009C67AE" w:rsidRPr="00CF77B1" w:rsidRDefault="009C67AE" w:rsidP="009A7177">
      <w:pPr>
        <w:pStyle w:val="5"/>
      </w:pPr>
      <w:r w:rsidRPr="00CF77B1">
        <w:rPr>
          <w:rFonts w:hint="eastAsia"/>
        </w:rPr>
        <w:t>第2条（個人情報等の取得）</w:t>
      </w:r>
    </w:p>
    <w:p w14:paraId="2CD8ED68" w14:textId="52751701" w:rsidR="009C67AE" w:rsidRPr="00CF77B1" w:rsidRDefault="009C67AE" w:rsidP="003C7F05">
      <w:pPr>
        <w:pStyle w:val="01"/>
      </w:pPr>
      <w:r w:rsidRPr="00CF77B1">
        <w:rPr>
          <w:rFonts w:hint="eastAsia"/>
        </w:rPr>
        <w:t>JAバンクは、本アプリの運営上必要な範囲内で、本アプリを通じてお客さま情報（個人情報保護法第2条で定める個人情報を含みます。）を取得します。</w:t>
      </w:r>
    </w:p>
    <w:p w14:paraId="1918809B" w14:textId="77777777" w:rsidR="009C67AE" w:rsidRPr="00CF77B1" w:rsidRDefault="009C67AE" w:rsidP="009C67AE">
      <w:pPr>
        <w:pStyle w:val="021"/>
      </w:pPr>
      <w:r w:rsidRPr="00CF77B1">
        <w:rPr>
          <w:rFonts w:hint="eastAsia"/>
        </w:rPr>
        <w:t>（取得する情報の例）</w:t>
      </w:r>
    </w:p>
    <w:p w14:paraId="5C0A7B45" w14:textId="77777777" w:rsidR="009C67AE" w:rsidRPr="00CF77B1" w:rsidRDefault="009C67AE" w:rsidP="009C67AE">
      <w:pPr>
        <w:pStyle w:val="021"/>
      </w:pPr>
      <w:r w:rsidRPr="00CF77B1">
        <w:rPr>
          <w:rFonts w:hint="eastAsia"/>
        </w:rPr>
        <w:t>お客さま自身の登録・入力により取得する情報</w:t>
      </w:r>
    </w:p>
    <w:p w14:paraId="1927F26A" w14:textId="77777777" w:rsidR="009C67AE" w:rsidRPr="00CF77B1" w:rsidRDefault="009C67AE" w:rsidP="009C67AE">
      <w:pPr>
        <w:pStyle w:val="0210"/>
      </w:pPr>
      <w:r w:rsidRPr="00CF77B1">
        <w:rPr>
          <w:rFonts w:hint="eastAsia"/>
        </w:rPr>
        <w:t>・氏名</w:t>
      </w:r>
    </w:p>
    <w:p w14:paraId="2C8B9903" w14:textId="77777777" w:rsidR="009C67AE" w:rsidRPr="00CF77B1" w:rsidRDefault="009C67AE" w:rsidP="009C67AE">
      <w:pPr>
        <w:pStyle w:val="0210"/>
      </w:pPr>
      <w:r w:rsidRPr="00CF77B1">
        <w:rPr>
          <w:rFonts w:hint="eastAsia"/>
        </w:rPr>
        <w:t>・生年月日</w:t>
      </w:r>
    </w:p>
    <w:p w14:paraId="0279CD07" w14:textId="77777777" w:rsidR="009C67AE" w:rsidRPr="00CF77B1" w:rsidRDefault="009C67AE" w:rsidP="009C67AE">
      <w:pPr>
        <w:pStyle w:val="0210"/>
      </w:pPr>
      <w:r w:rsidRPr="00CF77B1">
        <w:rPr>
          <w:rFonts w:hint="eastAsia"/>
        </w:rPr>
        <w:t>・アカウント情報（JAサービスID、パスワード等）</w:t>
      </w:r>
    </w:p>
    <w:p w14:paraId="15BB3D38" w14:textId="77777777" w:rsidR="009C67AE" w:rsidRPr="00CF77B1" w:rsidRDefault="009C67AE" w:rsidP="009C67AE">
      <w:pPr>
        <w:pStyle w:val="0210"/>
      </w:pPr>
      <w:r w:rsidRPr="00CF77B1">
        <w:rPr>
          <w:rFonts w:hint="eastAsia"/>
        </w:rPr>
        <w:t>・電話番号</w:t>
      </w:r>
    </w:p>
    <w:p w14:paraId="4B283F3F" w14:textId="77777777" w:rsidR="009C67AE" w:rsidRPr="00CF77B1" w:rsidRDefault="009C67AE" w:rsidP="009C67AE">
      <w:pPr>
        <w:pStyle w:val="0210"/>
      </w:pPr>
      <w:r w:rsidRPr="00CF77B1">
        <w:rPr>
          <w:rFonts w:hint="eastAsia"/>
        </w:rPr>
        <w:t>・メールアドレス</w:t>
      </w:r>
    </w:p>
    <w:p w14:paraId="620F43AE" w14:textId="77777777" w:rsidR="009C67AE" w:rsidRPr="00CF77B1" w:rsidRDefault="009C67AE" w:rsidP="009C67AE">
      <w:pPr>
        <w:pStyle w:val="0210"/>
      </w:pPr>
      <w:r w:rsidRPr="00CF77B1">
        <w:rPr>
          <w:rFonts w:hint="eastAsia"/>
        </w:rPr>
        <w:t>・口座情報（貯金種目、口座番号、残高、入出金明細等）</w:t>
      </w:r>
    </w:p>
    <w:p w14:paraId="7EDEF7E0" w14:textId="3D6962DC" w:rsidR="009C67AE" w:rsidRPr="00CF77B1" w:rsidRDefault="009C67AE" w:rsidP="003C7F05">
      <w:pPr>
        <w:pStyle w:val="0210"/>
      </w:pPr>
      <w:r w:rsidRPr="00CF77B1">
        <w:rPr>
          <w:rFonts w:hint="eastAsia"/>
        </w:rPr>
        <w:t>・その他お客さまが本アプリを使用し入力・登録した情報</w:t>
      </w:r>
    </w:p>
    <w:p w14:paraId="4AD83BCB" w14:textId="77777777" w:rsidR="009C67AE" w:rsidRPr="00CF77B1" w:rsidRDefault="009C67AE" w:rsidP="009C67AE">
      <w:pPr>
        <w:pStyle w:val="021"/>
      </w:pPr>
      <w:r w:rsidRPr="00CF77B1">
        <w:rPr>
          <w:rFonts w:hint="eastAsia"/>
        </w:rPr>
        <w:t>アプリケーションの利用に際して自動的に取得する情報</w:t>
      </w:r>
    </w:p>
    <w:p w14:paraId="647AB87B" w14:textId="77777777" w:rsidR="009C67AE" w:rsidRPr="00CF77B1" w:rsidRDefault="009C67AE" w:rsidP="009C67AE">
      <w:pPr>
        <w:pStyle w:val="0210"/>
      </w:pPr>
      <w:r w:rsidRPr="00CF77B1">
        <w:rPr>
          <w:rFonts w:hint="eastAsia"/>
        </w:rPr>
        <w:t>・アクセスログ情報（お客さまからのリクエスト日時、お客さまのリクエスト種別等）</w:t>
      </w:r>
    </w:p>
    <w:p w14:paraId="53042970" w14:textId="77777777" w:rsidR="009C67AE" w:rsidRPr="00CF77B1" w:rsidRDefault="009C67AE" w:rsidP="009C67AE">
      <w:pPr>
        <w:pStyle w:val="0210"/>
      </w:pPr>
      <w:r w:rsidRPr="00CF77B1">
        <w:rPr>
          <w:rFonts w:hint="eastAsia"/>
        </w:rPr>
        <w:t>・端末情報（端末の利用OS等）</w:t>
      </w:r>
    </w:p>
    <w:p w14:paraId="34CA3D13" w14:textId="61E08F2C" w:rsidR="009C67AE" w:rsidRPr="00CF77B1" w:rsidRDefault="009C67AE" w:rsidP="00BC1292">
      <w:pPr>
        <w:pStyle w:val="0210"/>
      </w:pPr>
      <w:r w:rsidRPr="00CF77B1">
        <w:rPr>
          <w:rFonts w:hint="eastAsia"/>
        </w:rPr>
        <w:t>・本アプリのバージョン情報</w:t>
      </w:r>
    </w:p>
    <w:p w14:paraId="4D95D659" w14:textId="77777777" w:rsidR="009C67AE" w:rsidRPr="00CF77B1" w:rsidRDefault="009C67AE" w:rsidP="009A7177">
      <w:pPr>
        <w:pStyle w:val="5"/>
      </w:pPr>
      <w:r w:rsidRPr="00CF77B1">
        <w:rPr>
          <w:rFonts w:hint="eastAsia"/>
        </w:rPr>
        <w:t>第3条（利用目的）</w:t>
      </w:r>
    </w:p>
    <w:p w14:paraId="08AD92EE" w14:textId="16A76F81" w:rsidR="009C67AE" w:rsidRPr="00CF77B1" w:rsidRDefault="009C67AE" w:rsidP="003C7F05">
      <w:pPr>
        <w:pStyle w:val="01"/>
      </w:pPr>
      <w:r w:rsidRPr="00CF77B1">
        <w:rPr>
          <w:rFonts w:hint="eastAsia"/>
        </w:rPr>
        <w:t>JAバンクは、取得したお客さまの個人情報を、以下の1の業務において、以下の2の利用目的の達成に必要な範囲内で利用いたします。</w:t>
      </w:r>
    </w:p>
    <w:p w14:paraId="05EA67B7" w14:textId="77777777" w:rsidR="009C67AE" w:rsidRPr="00CF77B1" w:rsidRDefault="009C67AE" w:rsidP="009C67AE">
      <w:pPr>
        <w:pStyle w:val="021"/>
      </w:pPr>
      <w:r w:rsidRPr="00CF77B1">
        <w:rPr>
          <w:rFonts w:hint="eastAsia"/>
        </w:rPr>
        <w:t>1　業務内容</w:t>
      </w:r>
    </w:p>
    <w:p w14:paraId="0C999440" w14:textId="77777777" w:rsidR="009C67AE" w:rsidRPr="00CF77B1" w:rsidRDefault="009C67AE" w:rsidP="00D27812">
      <w:pPr>
        <w:pStyle w:val="022"/>
      </w:pPr>
      <w:r w:rsidRPr="00CF77B1">
        <w:rPr>
          <w:rFonts w:hint="eastAsia"/>
        </w:rPr>
        <w:t>（1）貯金業務、為替業務、両替業務、融資業務、外国為替業務およびこれらに付随する業務</w:t>
      </w:r>
    </w:p>
    <w:p w14:paraId="7AD91AA3" w14:textId="77777777" w:rsidR="009C67AE" w:rsidRPr="00CF77B1" w:rsidRDefault="009C67AE" w:rsidP="00D27812">
      <w:pPr>
        <w:pStyle w:val="022"/>
      </w:pPr>
      <w:r w:rsidRPr="00CF77B1">
        <w:rPr>
          <w:rFonts w:hint="eastAsia"/>
        </w:rPr>
        <w:t>（2）公共債窓販業務、投資信託販売業務、保険販売業務、信託業務等、JAバンクが営むことができる業務およびこれらに付随する業務</w:t>
      </w:r>
    </w:p>
    <w:p w14:paraId="75DFD2AD" w14:textId="77777777" w:rsidR="009C67AE" w:rsidRPr="00CF77B1" w:rsidRDefault="009C67AE" w:rsidP="00D27812">
      <w:pPr>
        <w:pStyle w:val="022"/>
      </w:pPr>
      <w:r w:rsidRPr="00CF77B1">
        <w:rPr>
          <w:rFonts w:hint="eastAsia"/>
        </w:rPr>
        <w:t>（3）その他法律によりJAバンクが営むことができる業務およびこれらに付随する業務（今後取扱いが認められる業務を含みます。）</w:t>
      </w:r>
    </w:p>
    <w:p w14:paraId="26A2339B" w14:textId="77777777" w:rsidR="009C67AE" w:rsidRPr="00CF77B1" w:rsidRDefault="009C67AE" w:rsidP="009C67AE">
      <w:pPr>
        <w:pStyle w:val="01"/>
      </w:pPr>
    </w:p>
    <w:p w14:paraId="37A2856B" w14:textId="77777777" w:rsidR="009C67AE" w:rsidRPr="00CF77B1" w:rsidRDefault="009C67AE" w:rsidP="009C67AE">
      <w:pPr>
        <w:pStyle w:val="021"/>
      </w:pPr>
      <w:r w:rsidRPr="00CF77B1">
        <w:rPr>
          <w:rFonts w:hint="eastAsia"/>
        </w:rPr>
        <w:t>2　利用目的</w:t>
      </w:r>
    </w:p>
    <w:p w14:paraId="70E537FA" w14:textId="77777777" w:rsidR="009C67AE" w:rsidRPr="00CF77B1" w:rsidRDefault="009C67AE" w:rsidP="009C67AE">
      <w:pPr>
        <w:pStyle w:val="01"/>
      </w:pPr>
      <w:r w:rsidRPr="00CF77B1">
        <w:rPr>
          <w:rFonts w:hint="eastAsia"/>
        </w:rPr>
        <w:t>JAバンク、JAバンクの関連会社、提携会社（団体）の金融商品やサービスに関し、下記の目的のために利用いたします。</w:t>
      </w:r>
    </w:p>
    <w:p w14:paraId="24A1776B" w14:textId="77777777" w:rsidR="009C67AE" w:rsidRPr="00CF77B1" w:rsidRDefault="009C67AE" w:rsidP="007A7D8B">
      <w:pPr>
        <w:pStyle w:val="022"/>
      </w:pPr>
      <w:r w:rsidRPr="00CF77B1">
        <w:rPr>
          <w:rFonts w:hint="eastAsia"/>
        </w:rPr>
        <w:t>（1）各種金融商品の口座開設等、金融商品やサービスの申込の受付のため</w:t>
      </w:r>
    </w:p>
    <w:p w14:paraId="616F189D" w14:textId="77777777" w:rsidR="009C67AE" w:rsidRPr="00CF77B1" w:rsidRDefault="009C67AE" w:rsidP="007A7D8B">
      <w:pPr>
        <w:pStyle w:val="022"/>
      </w:pPr>
      <w:r w:rsidRPr="00CF77B1">
        <w:rPr>
          <w:rFonts w:hint="eastAsia"/>
        </w:rPr>
        <w:t>（2）金融商品取引法に基づく有価証券・金融商品の勧誘・販売、サービスの案内を行うため</w:t>
      </w:r>
    </w:p>
    <w:p w14:paraId="7E102994" w14:textId="77777777" w:rsidR="009C67AE" w:rsidRPr="00CF77B1" w:rsidRDefault="009C67AE" w:rsidP="007A7D8B">
      <w:pPr>
        <w:pStyle w:val="022"/>
      </w:pPr>
      <w:r w:rsidRPr="00CF77B1">
        <w:rPr>
          <w:rFonts w:hint="eastAsia"/>
        </w:rPr>
        <w:t>（3）犯罪収益移転防止法に基づくご本人さまの確認等、金融商品やサービスをご利用いただく資格等の確認のため</w:t>
      </w:r>
    </w:p>
    <w:p w14:paraId="4D181E35" w14:textId="77777777" w:rsidR="009C67AE" w:rsidRPr="00CF77B1" w:rsidRDefault="009C67AE" w:rsidP="007A7D8B">
      <w:pPr>
        <w:pStyle w:val="022"/>
      </w:pPr>
      <w:r w:rsidRPr="00CF77B1">
        <w:rPr>
          <w:rFonts w:hint="eastAsia"/>
        </w:rPr>
        <w:t>（4）貯金取引や融資取引等における期日管理等、継続的なお取引における管理のため</w:t>
      </w:r>
    </w:p>
    <w:p w14:paraId="314BB271" w14:textId="77777777" w:rsidR="009C67AE" w:rsidRPr="00CF77B1" w:rsidRDefault="009C67AE" w:rsidP="007A7D8B">
      <w:pPr>
        <w:pStyle w:val="022"/>
      </w:pPr>
      <w:r w:rsidRPr="00CF77B1">
        <w:rPr>
          <w:rFonts w:hint="eastAsia"/>
        </w:rPr>
        <w:t>（5）融資のお申込や継続的なご利用等に際しての判断のため</w:t>
      </w:r>
    </w:p>
    <w:p w14:paraId="40097510" w14:textId="77777777" w:rsidR="009C67AE" w:rsidRPr="00CF77B1" w:rsidRDefault="009C67AE" w:rsidP="007A7D8B">
      <w:pPr>
        <w:pStyle w:val="022"/>
      </w:pPr>
      <w:r w:rsidRPr="00CF77B1">
        <w:rPr>
          <w:rFonts w:hint="eastAsia"/>
        </w:rPr>
        <w:t>（6）適合性の原則等に照らした判断等、金融商品やサービスの提供にかかる妥当性の判断のため</w:t>
      </w:r>
    </w:p>
    <w:p w14:paraId="45DCC2C0" w14:textId="77777777" w:rsidR="009C67AE" w:rsidRPr="00CF77B1" w:rsidRDefault="009C67AE" w:rsidP="007A7D8B">
      <w:pPr>
        <w:pStyle w:val="022"/>
      </w:pPr>
      <w:r w:rsidRPr="00CF77B1">
        <w:rPr>
          <w:rFonts w:hint="eastAsia"/>
        </w:rPr>
        <w:t>（7）与信業務に際して個人情報を加盟する個人信用情報機関に提供する場合や信用保証機関・提携先の保険会社等へ提供する場合等、適切な業務の遂行に必要な範囲で第三者に提供するため</w:t>
      </w:r>
    </w:p>
    <w:p w14:paraId="412814B8" w14:textId="77777777" w:rsidR="009C67AE" w:rsidRPr="00CF77B1" w:rsidRDefault="009C67AE" w:rsidP="007A7D8B">
      <w:pPr>
        <w:pStyle w:val="022"/>
      </w:pPr>
      <w:r w:rsidRPr="00CF77B1">
        <w:rPr>
          <w:rFonts w:hint="eastAsia"/>
        </w:rPr>
        <w:t>（8）系統信用事業に関する諸機能提供、指導、企画、管理、調査・研究等のため</w:t>
      </w:r>
    </w:p>
    <w:p w14:paraId="39AFAFEF" w14:textId="77777777" w:rsidR="009C67AE" w:rsidRPr="00CF77B1" w:rsidRDefault="009C67AE" w:rsidP="007A7D8B">
      <w:pPr>
        <w:pStyle w:val="022"/>
      </w:pPr>
      <w:r w:rsidRPr="00CF77B1">
        <w:rPr>
          <w:rFonts w:hint="eastAsia"/>
        </w:rPr>
        <w:t>（9）他の事業者等から個人情報の処理の全部または一部について委託された場合等において、委託された当該業務等を適切に遂行するため</w:t>
      </w:r>
    </w:p>
    <w:p w14:paraId="23FD3C8B" w14:textId="77777777" w:rsidR="009C67AE" w:rsidRPr="00CF77B1" w:rsidRDefault="009C67AE" w:rsidP="007A7D8B">
      <w:pPr>
        <w:pStyle w:val="022"/>
      </w:pPr>
      <w:r w:rsidRPr="00CF77B1">
        <w:rPr>
          <w:rFonts w:hint="eastAsia"/>
        </w:rPr>
        <w:t>（10）お客さまとの契約や法律等に基づく権利の行使や義務の履行のため</w:t>
      </w:r>
    </w:p>
    <w:p w14:paraId="4508565F" w14:textId="77777777" w:rsidR="009C67AE" w:rsidRPr="00CF77B1" w:rsidRDefault="009C67AE" w:rsidP="007A7D8B">
      <w:pPr>
        <w:pStyle w:val="022"/>
      </w:pPr>
      <w:r w:rsidRPr="00CF77B1">
        <w:rPr>
          <w:rFonts w:hint="eastAsia"/>
        </w:rPr>
        <w:t>（11）市場調査、ならびにデータ分析やアンケートの実施等による金融商品やサービスの研究や開発のため</w:t>
      </w:r>
    </w:p>
    <w:p w14:paraId="6BE644FD" w14:textId="77777777" w:rsidR="009C67AE" w:rsidRPr="00CF77B1" w:rsidRDefault="009C67AE" w:rsidP="007A7D8B">
      <w:pPr>
        <w:pStyle w:val="022"/>
      </w:pPr>
      <w:r w:rsidRPr="00CF77B1">
        <w:rPr>
          <w:rFonts w:hint="eastAsia"/>
        </w:rPr>
        <w:t>（12）ダイレクトメールの発送等、金融商品やサービスに関する各種ご提案のため</w:t>
      </w:r>
    </w:p>
    <w:p w14:paraId="7BF18CE0" w14:textId="77777777" w:rsidR="009C67AE" w:rsidRPr="00CF77B1" w:rsidRDefault="009C67AE" w:rsidP="007A7D8B">
      <w:pPr>
        <w:pStyle w:val="022"/>
      </w:pPr>
      <w:r w:rsidRPr="00CF77B1">
        <w:rPr>
          <w:rFonts w:hint="eastAsia"/>
        </w:rPr>
        <w:t>（13）提携会社（団体）等の商品やサービスの各種ご提案等のため</w:t>
      </w:r>
    </w:p>
    <w:p w14:paraId="7CB66E06" w14:textId="77777777" w:rsidR="009C67AE" w:rsidRPr="00CF77B1" w:rsidRDefault="009C67AE" w:rsidP="007A7D8B">
      <w:pPr>
        <w:pStyle w:val="022"/>
      </w:pPr>
      <w:r w:rsidRPr="00CF77B1">
        <w:rPr>
          <w:rFonts w:hint="eastAsia"/>
        </w:rPr>
        <w:t>（14）各種お取引の解約やお取引解約後の事後管理のため</w:t>
      </w:r>
    </w:p>
    <w:p w14:paraId="7DA7D7BC" w14:textId="77777777" w:rsidR="009C67AE" w:rsidRPr="00CF77B1" w:rsidRDefault="009C67AE" w:rsidP="007A7D8B">
      <w:pPr>
        <w:pStyle w:val="022"/>
      </w:pPr>
      <w:r w:rsidRPr="00CF77B1">
        <w:rPr>
          <w:rFonts w:hint="eastAsia"/>
        </w:rPr>
        <w:t>（15）本アプリにおけるお客さまの登録、ご本人様確認および不正利用防止のため</w:t>
      </w:r>
    </w:p>
    <w:p w14:paraId="2B0C355E" w14:textId="77777777" w:rsidR="009C67AE" w:rsidRPr="00CF77B1" w:rsidRDefault="009C67AE" w:rsidP="007A7D8B">
      <w:pPr>
        <w:pStyle w:val="022"/>
      </w:pPr>
      <w:r w:rsidRPr="00CF77B1">
        <w:rPr>
          <w:rFonts w:hint="eastAsia"/>
        </w:rPr>
        <w:t>（16）本アプリのサービス提供・維持・品質向上のため</w:t>
      </w:r>
    </w:p>
    <w:p w14:paraId="0E682A8C" w14:textId="77777777" w:rsidR="009C67AE" w:rsidRPr="00CF77B1" w:rsidRDefault="009C67AE" w:rsidP="007A7D8B">
      <w:pPr>
        <w:pStyle w:val="022"/>
      </w:pPr>
      <w:r w:rsidRPr="00CF77B1">
        <w:rPr>
          <w:rFonts w:hint="eastAsia"/>
        </w:rPr>
        <w:t>（17）お客さまからのお問い合わせ対応等に活用するため</w:t>
      </w:r>
    </w:p>
    <w:p w14:paraId="03E939ED" w14:textId="12604CA9" w:rsidR="009C67AE" w:rsidRPr="00CF77B1" w:rsidRDefault="009C67AE" w:rsidP="007A7D8B">
      <w:pPr>
        <w:pStyle w:val="022"/>
      </w:pPr>
      <w:r w:rsidRPr="00CF77B1">
        <w:rPr>
          <w:rFonts w:hint="eastAsia"/>
        </w:rPr>
        <w:t>（18）その他、お客さまとのお取引を適切かつ円滑に履行するため</w:t>
      </w:r>
    </w:p>
    <w:p w14:paraId="255FE71B" w14:textId="77777777" w:rsidR="009C67AE" w:rsidRPr="00CF77B1" w:rsidRDefault="009C67AE" w:rsidP="009A7177">
      <w:pPr>
        <w:pStyle w:val="5"/>
      </w:pPr>
      <w:r w:rsidRPr="00CF77B1">
        <w:rPr>
          <w:rFonts w:hint="eastAsia"/>
        </w:rPr>
        <w:t>第4条（本プライバシーポリシーの公表および同意）</w:t>
      </w:r>
    </w:p>
    <w:p w14:paraId="6E66A145" w14:textId="12B308E6" w:rsidR="009C67AE" w:rsidRPr="00CF77B1" w:rsidRDefault="009C67AE" w:rsidP="003C7F05">
      <w:pPr>
        <w:pStyle w:val="01"/>
      </w:pPr>
      <w:r w:rsidRPr="00CF77B1">
        <w:rPr>
          <w:rFonts w:hint="eastAsia"/>
        </w:rPr>
        <w:t>本アプリを利用する場合は、本プライバシーポリシーをご確認いただき、内容をご理解いただいたうえでご利用ください。本プライバシーポリシーはアプリストアの本アプリ紹介ページに掲示されており、この掲示をもって公表したものとします。ご利用者は本アプリをインストールする際に、本プライバシーポリシーをご確認ください。</w:t>
      </w:r>
    </w:p>
    <w:p w14:paraId="7245D3AB" w14:textId="77777777" w:rsidR="009C67AE" w:rsidRPr="00CF77B1" w:rsidRDefault="009C67AE" w:rsidP="009A7177">
      <w:pPr>
        <w:pStyle w:val="5"/>
      </w:pPr>
      <w:r w:rsidRPr="00CF77B1">
        <w:rPr>
          <w:rFonts w:hint="eastAsia"/>
        </w:rPr>
        <w:t>第5条（個人情報等の第三者提供）</w:t>
      </w:r>
    </w:p>
    <w:p w14:paraId="7BD62DD8" w14:textId="77777777" w:rsidR="009C67AE" w:rsidRPr="00CF77B1" w:rsidRDefault="009C67AE" w:rsidP="009C67AE">
      <w:pPr>
        <w:pStyle w:val="021"/>
      </w:pPr>
      <w:r w:rsidRPr="00CF77B1">
        <w:rPr>
          <w:rFonts w:hint="eastAsia"/>
        </w:rPr>
        <w:t>1　個人情報の第三者提供</w:t>
      </w:r>
    </w:p>
    <w:p w14:paraId="62A9B8DE" w14:textId="77777777" w:rsidR="009C67AE" w:rsidRPr="00CF77B1" w:rsidRDefault="009C67AE" w:rsidP="009C67AE">
      <w:pPr>
        <w:pStyle w:val="01"/>
      </w:pPr>
      <w:r w:rsidRPr="00CF77B1">
        <w:rPr>
          <w:rFonts w:hint="eastAsia"/>
        </w:rPr>
        <w:t>JAバンクが、本アプリにてお客さまより取得したお客さま情報のうち個人情報については、お客さまの同意なく第三者に提供することはいたしません。</w:t>
      </w:r>
    </w:p>
    <w:p w14:paraId="2426112A" w14:textId="77777777" w:rsidR="009C67AE" w:rsidRPr="00CF77B1" w:rsidRDefault="009C67AE" w:rsidP="009C67AE">
      <w:pPr>
        <w:pStyle w:val="01"/>
      </w:pPr>
      <w:r w:rsidRPr="00CF77B1">
        <w:rPr>
          <w:rFonts w:hint="eastAsia"/>
        </w:rPr>
        <w:t>ただし、以下の場合は除くものとします。</w:t>
      </w:r>
    </w:p>
    <w:p w14:paraId="636D3D0A" w14:textId="77777777" w:rsidR="009C67AE" w:rsidRPr="00CF77B1" w:rsidRDefault="009C67AE" w:rsidP="009C67AE">
      <w:pPr>
        <w:pStyle w:val="021"/>
      </w:pPr>
      <w:r w:rsidRPr="00CF77B1">
        <w:rPr>
          <w:rFonts w:hint="eastAsia"/>
        </w:rPr>
        <w:lastRenderedPageBreak/>
        <w:t>（1）特定した利用目的の達成に必要な範囲内において、お客さま情報の全部または一部を外部に委託する場合</w:t>
      </w:r>
    </w:p>
    <w:p w14:paraId="70CB9F17" w14:textId="77777777" w:rsidR="009C67AE" w:rsidRPr="00CF77B1" w:rsidRDefault="009C67AE" w:rsidP="009C67AE">
      <w:pPr>
        <w:pStyle w:val="021"/>
      </w:pPr>
      <w:r w:rsidRPr="00CF77B1">
        <w:rPr>
          <w:rFonts w:hint="eastAsia"/>
        </w:rPr>
        <w:t>（2）お客さまが本アプリの利用規定に違反する行為を行い（行う恐れがある場合を含みます。）、当該行為に対してJAバンクが必要な措置をとる場合</w:t>
      </w:r>
    </w:p>
    <w:p w14:paraId="4EA33C3A" w14:textId="77777777" w:rsidR="009C67AE" w:rsidRPr="00CF77B1" w:rsidRDefault="009C67AE" w:rsidP="009C67AE">
      <w:pPr>
        <w:pStyle w:val="021"/>
      </w:pPr>
      <w:r w:rsidRPr="00CF77B1">
        <w:rPr>
          <w:rFonts w:hint="eastAsia"/>
        </w:rPr>
        <w:t>（3）法令に基づく場合</w:t>
      </w:r>
    </w:p>
    <w:p w14:paraId="674A551C" w14:textId="77777777" w:rsidR="009C67AE" w:rsidRPr="00CF77B1" w:rsidRDefault="009C67AE" w:rsidP="009C67AE">
      <w:pPr>
        <w:pStyle w:val="021"/>
      </w:pPr>
      <w:r w:rsidRPr="00CF77B1">
        <w:rPr>
          <w:rFonts w:hint="eastAsia"/>
        </w:rPr>
        <w:t>（4）人の生命、身体または財産の保護のために必要がある場合であって、本人の同意を得ることが困難である場合</w:t>
      </w:r>
    </w:p>
    <w:p w14:paraId="29AFFD6C" w14:textId="77777777" w:rsidR="009C67AE" w:rsidRPr="00CF77B1" w:rsidRDefault="009C67AE" w:rsidP="009C67AE">
      <w:pPr>
        <w:pStyle w:val="021"/>
      </w:pPr>
      <w:r w:rsidRPr="00CF77B1">
        <w:rPr>
          <w:rFonts w:hint="eastAsia"/>
        </w:rPr>
        <w:t>（5）公衆衛生の向上または児童の健全な育成の推進のために特に必要がある場合であって、本人の同意を得ることが困難である場合</w:t>
      </w:r>
    </w:p>
    <w:p w14:paraId="5F99E170" w14:textId="77777777" w:rsidR="009C67AE" w:rsidRPr="00CF77B1" w:rsidRDefault="009C67AE" w:rsidP="009C67AE">
      <w:pPr>
        <w:pStyle w:val="021"/>
      </w:pPr>
      <w:r w:rsidRPr="00CF77B1">
        <w:rPr>
          <w:rFonts w:hint="eastAsia"/>
        </w:rPr>
        <w:t>（6）国の機関もしくは地方公共団体またはその委託を受けたものが、法令の定めを遂行することに協力する必要がある場合であって、本人の同意を得ることによりその遂行に支障を及ぼすおそれがある場合</w:t>
      </w:r>
    </w:p>
    <w:p w14:paraId="2D6A7149" w14:textId="77777777" w:rsidR="009C67AE" w:rsidRPr="00CF77B1" w:rsidRDefault="009C67AE" w:rsidP="009C67AE">
      <w:pPr>
        <w:pStyle w:val="021"/>
      </w:pPr>
      <w:r w:rsidRPr="00CF77B1">
        <w:rPr>
          <w:rFonts w:hint="eastAsia"/>
        </w:rPr>
        <w:t>（7）第3条に定める利用目的の範囲内において、JAバンク（本項においては農林中央金庫を含む）内で共有する場合</w:t>
      </w:r>
    </w:p>
    <w:p w14:paraId="6788D110" w14:textId="77777777" w:rsidR="009C67AE" w:rsidRPr="00CF77B1" w:rsidRDefault="009C67AE" w:rsidP="009C67AE">
      <w:pPr>
        <w:pStyle w:val="021"/>
      </w:pPr>
      <w:r w:rsidRPr="00CF77B1">
        <w:rPr>
          <w:rFonts w:hint="eastAsia"/>
        </w:rPr>
        <w:t>（8）第3条に定める利用目的の範囲内のうち、本アプリのサービス提供・運営・障害等の対応のために、株式会社NTTデータと共有する場合</w:t>
      </w:r>
    </w:p>
    <w:p w14:paraId="71CDD14A" w14:textId="0BB4186C" w:rsidR="009C67AE" w:rsidRPr="00CF77B1" w:rsidRDefault="009C67AE" w:rsidP="003C7F05">
      <w:pPr>
        <w:pStyle w:val="021"/>
      </w:pPr>
      <w:r w:rsidRPr="00CF77B1">
        <w:rPr>
          <w:rFonts w:hint="eastAsia"/>
        </w:rPr>
        <w:t>（9）本アプリの提供に必要な範囲内において、接続事業者とお客さまの情報を授受する場合</w:t>
      </w:r>
    </w:p>
    <w:p w14:paraId="7FE2FF5C" w14:textId="77777777" w:rsidR="009C67AE" w:rsidRPr="00CF77B1" w:rsidRDefault="009C67AE" w:rsidP="009C67AE">
      <w:pPr>
        <w:pStyle w:val="021"/>
      </w:pPr>
      <w:r w:rsidRPr="00CF77B1">
        <w:rPr>
          <w:rFonts w:hint="eastAsia"/>
        </w:rPr>
        <w:t>2　個人関連情報の第三者提供</w:t>
      </w:r>
    </w:p>
    <w:p w14:paraId="426B79D0" w14:textId="77777777" w:rsidR="009C67AE" w:rsidRPr="00CF77B1" w:rsidRDefault="009C67AE" w:rsidP="009C67AE">
      <w:pPr>
        <w:pStyle w:val="01"/>
      </w:pPr>
      <w:r w:rsidRPr="00CF77B1">
        <w:rPr>
          <w:rFonts w:hint="eastAsia"/>
        </w:rPr>
        <w:t>JAバンクが、本アプリにてお客さまより取得したお客さま情報のうち個人関連情報については、第三者に提供するにあたり、事前に当該個人関連情報が提供先において個人データとして取り扱うかどうかを確認いたします。</w:t>
      </w:r>
    </w:p>
    <w:p w14:paraId="472AA320" w14:textId="5DA3EC54" w:rsidR="009C67AE" w:rsidRPr="00CF77B1" w:rsidRDefault="009C67AE" w:rsidP="003C7F05">
      <w:pPr>
        <w:pStyle w:val="01"/>
      </w:pPr>
      <w:r w:rsidRPr="00CF77B1">
        <w:rPr>
          <w:rFonts w:hint="eastAsia"/>
        </w:rPr>
        <w:t>提供先において個人データとして取り扱う可能性がある場合は、提供先において当該個人データにかかるお客さまの同意を取得することを求め、提供先がお客さまの同意を取得したことを確認したうえで当該個人関連情報を提供することといたします。</w:t>
      </w:r>
    </w:p>
    <w:p w14:paraId="49C0E84D" w14:textId="77777777" w:rsidR="009C67AE" w:rsidRPr="00CF77B1" w:rsidRDefault="009C67AE" w:rsidP="009A7177">
      <w:pPr>
        <w:pStyle w:val="5"/>
      </w:pPr>
      <w:r w:rsidRPr="00CF77B1">
        <w:rPr>
          <w:rFonts w:hint="eastAsia"/>
        </w:rPr>
        <w:t>第6条（個人情報の取扱いの委託）</w:t>
      </w:r>
    </w:p>
    <w:p w14:paraId="0043DC09" w14:textId="093402EC" w:rsidR="009C67AE" w:rsidRPr="00CF77B1" w:rsidRDefault="009C67AE" w:rsidP="003C7F05">
      <w:pPr>
        <w:pStyle w:val="01"/>
      </w:pPr>
      <w:r w:rsidRPr="00CF77B1">
        <w:rPr>
          <w:rFonts w:hint="eastAsia"/>
        </w:rPr>
        <w:t>JAバンクは、お客さまから取得した個人情報の全部又は一部の取扱いを第三者に委託（個人情報を含むデータの管理を委託する場合などを指します。）することがあります。この場合、JAバンクは、当該委託先において個人情報の適切な安全管理が図られるよう、必要かつ適切な監督を行います。</w:t>
      </w:r>
    </w:p>
    <w:p w14:paraId="465D01F6" w14:textId="77777777" w:rsidR="009C67AE" w:rsidRPr="00CF77B1" w:rsidRDefault="009C67AE" w:rsidP="009A7177">
      <w:pPr>
        <w:pStyle w:val="5"/>
      </w:pPr>
      <w:r w:rsidRPr="00CF77B1">
        <w:rPr>
          <w:rFonts w:hint="eastAsia"/>
        </w:rPr>
        <w:t>第7条（利用者関与の方法）</w:t>
      </w:r>
    </w:p>
    <w:p w14:paraId="79211926" w14:textId="77777777" w:rsidR="009C67AE" w:rsidRPr="00CF77B1" w:rsidRDefault="009C67AE" w:rsidP="009C67AE">
      <w:pPr>
        <w:pStyle w:val="01"/>
      </w:pPr>
      <w:r w:rsidRPr="00CF77B1">
        <w:rPr>
          <w:rFonts w:hint="eastAsia"/>
        </w:rPr>
        <w:t>本アプリは、お客さま情報の取得を停止する手段を提供しておりません。</w:t>
      </w:r>
    </w:p>
    <w:p w14:paraId="6992BF70" w14:textId="3C9E9D8C" w:rsidR="009C67AE" w:rsidRPr="00CF77B1" w:rsidRDefault="009C67AE" w:rsidP="003C7F05">
      <w:pPr>
        <w:pStyle w:val="01"/>
      </w:pPr>
      <w:r w:rsidRPr="00CF77B1">
        <w:rPr>
          <w:rFonts w:hint="eastAsia"/>
        </w:rPr>
        <w:t>お客さま情報の取得を停止したい場合には、本アプリからログアウトし、端末から削除してください。</w:t>
      </w:r>
    </w:p>
    <w:p w14:paraId="3DC72107" w14:textId="77777777" w:rsidR="009C67AE" w:rsidRPr="00CF77B1" w:rsidRDefault="009C67AE" w:rsidP="009A7177">
      <w:pPr>
        <w:pStyle w:val="5"/>
      </w:pPr>
      <w:r w:rsidRPr="00CF77B1">
        <w:rPr>
          <w:rFonts w:hint="eastAsia"/>
        </w:rPr>
        <w:t>第8条（個人情報保護方針等）</w:t>
      </w:r>
    </w:p>
    <w:p w14:paraId="1FD75CBF" w14:textId="10B61A67" w:rsidR="009C67AE" w:rsidRPr="00CF77B1" w:rsidRDefault="009C67AE" w:rsidP="003C7F05">
      <w:pPr>
        <w:pStyle w:val="01"/>
      </w:pPr>
      <w:r w:rsidRPr="00CF77B1">
        <w:rPr>
          <w:rFonts w:hint="eastAsia"/>
        </w:rPr>
        <w:t>JAバンクの個人情報保護方針等は、JAバンクのホームページ等からご確認ください。本個人情報保護方針（プライバシーポリシー）と本プライバシーポリシーが異なる場合には、本プライバシーポリシーが優先するものとします。</w:t>
      </w:r>
    </w:p>
    <w:p w14:paraId="240DC9A7" w14:textId="77777777" w:rsidR="009C67AE" w:rsidRPr="00CF77B1" w:rsidRDefault="009C67AE" w:rsidP="009A7177">
      <w:pPr>
        <w:pStyle w:val="5"/>
      </w:pPr>
      <w:r w:rsidRPr="00CF77B1">
        <w:rPr>
          <w:rFonts w:hint="eastAsia"/>
        </w:rPr>
        <w:lastRenderedPageBreak/>
        <w:t>第9条（安全管理体制）</w:t>
      </w:r>
    </w:p>
    <w:p w14:paraId="0A0721A7" w14:textId="4386E722" w:rsidR="009C67AE" w:rsidRPr="00CF77B1" w:rsidRDefault="009C67AE" w:rsidP="003C7F05">
      <w:pPr>
        <w:pStyle w:val="01"/>
      </w:pPr>
      <w:r w:rsidRPr="00CF77B1">
        <w:rPr>
          <w:rFonts w:hint="eastAsia"/>
        </w:rPr>
        <w:t>JAバンクは、取り扱う個人データの漏えい、滅失または毀損の防止その他の個人データの安全管理のため、安全管理に関する取扱規程等の整備および実施体制の整備等、十分なセキュリティ対策を講じるとともに、利用目的の達成に必要とされる正確性・最新性を確保するために適切な措置を講じます。具体的な安全管理措置の概要は以下のとおりです。</w:t>
      </w:r>
    </w:p>
    <w:p w14:paraId="4EA2BB1D" w14:textId="77777777" w:rsidR="009C67AE" w:rsidRPr="00CF77B1" w:rsidRDefault="009C67AE" w:rsidP="009C67AE">
      <w:pPr>
        <w:pStyle w:val="021"/>
      </w:pPr>
      <w:r w:rsidRPr="00CF77B1">
        <w:rPr>
          <w:rFonts w:hint="eastAsia"/>
        </w:rPr>
        <w:t>（個人データの取扱いに係る規律の整備）</w:t>
      </w:r>
    </w:p>
    <w:p w14:paraId="66FB9621" w14:textId="4101CEB6" w:rsidR="009C67AE" w:rsidRPr="00CF77B1" w:rsidRDefault="009C67AE" w:rsidP="003C7F05">
      <w:pPr>
        <w:pStyle w:val="021"/>
      </w:pPr>
      <w:r w:rsidRPr="00CF77B1">
        <w:rPr>
          <w:rFonts w:hint="eastAsia"/>
        </w:rPr>
        <w:t>・取得、利用、保存、提供、削除、廃棄等の段階ごとに、取扱方法、責任者・担当者及びその任務等に関する規程等を制定しています。</w:t>
      </w:r>
    </w:p>
    <w:p w14:paraId="5CBB5211" w14:textId="77777777" w:rsidR="009C67AE" w:rsidRPr="00CF77B1" w:rsidRDefault="009C67AE" w:rsidP="009C67AE">
      <w:pPr>
        <w:pStyle w:val="021"/>
      </w:pPr>
      <w:r w:rsidRPr="00CF77B1">
        <w:rPr>
          <w:rFonts w:hint="eastAsia"/>
        </w:rPr>
        <w:t>（組織的安全管理措置）</w:t>
      </w:r>
    </w:p>
    <w:p w14:paraId="05D0884E" w14:textId="418C8F94" w:rsidR="009C67AE" w:rsidRPr="00CF77B1" w:rsidRDefault="009C67AE" w:rsidP="003C7F05">
      <w:pPr>
        <w:pStyle w:val="021"/>
      </w:pPr>
      <w:r w:rsidRPr="00CF77B1">
        <w:rPr>
          <w:rFonts w:hint="eastAsia"/>
        </w:rPr>
        <w:t>・個人データの取扱いに関するデータ管理者を設置するとともに、個人データを取り扱う職員及び当該職員が取扱う個人データの範囲を明確化し、取扱いに不備が見られた際にはデータ管理者の指示のもと是正する態勢を整備します。</w:t>
      </w:r>
    </w:p>
    <w:p w14:paraId="2C09C30C" w14:textId="77777777" w:rsidR="009C67AE" w:rsidRPr="00CF77B1" w:rsidRDefault="009C67AE" w:rsidP="009C67AE">
      <w:pPr>
        <w:pStyle w:val="021"/>
      </w:pPr>
      <w:r w:rsidRPr="00CF77B1">
        <w:rPr>
          <w:rFonts w:hint="eastAsia"/>
        </w:rPr>
        <w:t>（人的安全管理措置）</w:t>
      </w:r>
    </w:p>
    <w:p w14:paraId="5EFFBDFA" w14:textId="013F5D02" w:rsidR="009C67AE" w:rsidRPr="00CF77B1" w:rsidRDefault="009C67AE" w:rsidP="003C7F05">
      <w:pPr>
        <w:pStyle w:val="021"/>
      </w:pPr>
      <w:r w:rsidRPr="00CF77B1">
        <w:rPr>
          <w:rFonts w:hint="eastAsia"/>
        </w:rPr>
        <w:t>・個人データの取り扱いに関する留意事項について、職員に定期的な研修を実施します。</w:t>
      </w:r>
    </w:p>
    <w:p w14:paraId="14280EF1" w14:textId="77777777" w:rsidR="009C67AE" w:rsidRPr="00CF77B1" w:rsidRDefault="009C67AE" w:rsidP="009C67AE">
      <w:pPr>
        <w:pStyle w:val="021"/>
      </w:pPr>
      <w:r w:rsidRPr="00CF77B1">
        <w:rPr>
          <w:rFonts w:hint="eastAsia"/>
        </w:rPr>
        <w:t>（物理的安全管理措置）</w:t>
      </w:r>
    </w:p>
    <w:p w14:paraId="14BDD084" w14:textId="0EBC8944" w:rsidR="009C67AE" w:rsidRPr="00CF77B1" w:rsidRDefault="009C67AE" w:rsidP="003C7F05">
      <w:pPr>
        <w:pStyle w:val="021"/>
      </w:pPr>
      <w:r w:rsidRPr="00CF77B1">
        <w:rPr>
          <w:rFonts w:hint="eastAsia"/>
        </w:rPr>
        <w:t>・個人データの取り扱いは入退室管理等のあるエリアで行われ、個人データを取り扱う機器、電子媒体及び書類等の盗難・紛失等を防止するための措置を講じます。</w:t>
      </w:r>
    </w:p>
    <w:p w14:paraId="50F51D7C" w14:textId="77777777" w:rsidR="009C67AE" w:rsidRPr="00CF77B1" w:rsidRDefault="009C67AE" w:rsidP="009C67AE">
      <w:pPr>
        <w:pStyle w:val="021"/>
      </w:pPr>
      <w:r w:rsidRPr="00CF77B1">
        <w:rPr>
          <w:rFonts w:hint="eastAsia"/>
        </w:rPr>
        <w:t>（技術的安全管理措置）</w:t>
      </w:r>
    </w:p>
    <w:p w14:paraId="66790D77" w14:textId="77777777" w:rsidR="009C67AE" w:rsidRPr="00CF77B1" w:rsidRDefault="009C67AE" w:rsidP="009C67AE">
      <w:pPr>
        <w:pStyle w:val="021"/>
      </w:pPr>
      <w:r w:rsidRPr="00CF77B1">
        <w:rPr>
          <w:rFonts w:hint="eastAsia"/>
        </w:rPr>
        <w:t>・アクセス制御を実施して、担当者及び取り扱う個人データ等の範囲を制限します。</w:t>
      </w:r>
    </w:p>
    <w:p w14:paraId="4D066BE4" w14:textId="77777777" w:rsidR="009C67AE" w:rsidRPr="00CF77B1" w:rsidRDefault="009C67AE" w:rsidP="009C67AE">
      <w:pPr>
        <w:pStyle w:val="021"/>
      </w:pPr>
      <w:r w:rsidRPr="00CF77B1">
        <w:rPr>
          <w:rFonts w:hint="eastAsia"/>
        </w:rPr>
        <w:t>・個人データを取り扱う情報システムを外部からの不正アクセス又は不正ソフトウェアから保護する仕組みを導入します。</w:t>
      </w:r>
    </w:p>
    <w:p w14:paraId="0226A56F" w14:textId="7578501D" w:rsidR="009C67AE" w:rsidRPr="00CF77B1" w:rsidRDefault="009C67AE" w:rsidP="003C7F05">
      <w:pPr>
        <w:pStyle w:val="021"/>
      </w:pPr>
      <w:r w:rsidRPr="00CF77B1">
        <w:rPr>
          <w:rFonts w:hint="eastAsia"/>
        </w:rPr>
        <w:t>・定期的なアクセス・操作ログの確認を通じて個人データへの不正アクセス・不正利用等がないことを確認します。</w:t>
      </w:r>
    </w:p>
    <w:p w14:paraId="1FA54E4C" w14:textId="77777777" w:rsidR="009C67AE" w:rsidRPr="00CF77B1" w:rsidRDefault="009C67AE" w:rsidP="009A7177">
      <w:pPr>
        <w:pStyle w:val="5"/>
      </w:pPr>
      <w:r w:rsidRPr="00CF77B1">
        <w:rPr>
          <w:rFonts w:hint="eastAsia"/>
        </w:rPr>
        <w:t>第10条（改訂）</w:t>
      </w:r>
    </w:p>
    <w:p w14:paraId="23B96B37" w14:textId="77777777" w:rsidR="009C67AE" w:rsidRPr="00CF77B1" w:rsidRDefault="009C67AE" w:rsidP="009C67AE">
      <w:pPr>
        <w:pStyle w:val="01"/>
      </w:pPr>
      <w:r w:rsidRPr="00CF77B1">
        <w:rPr>
          <w:rFonts w:hint="eastAsia"/>
        </w:rPr>
        <w:t>JAバンクの判断により、本プライバシーポリシーは改訂されることがあります。</w:t>
      </w:r>
    </w:p>
    <w:p w14:paraId="57F0922D" w14:textId="43EE5910" w:rsidR="009C67AE" w:rsidRPr="00CF77B1" w:rsidRDefault="009C67AE" w:rsidP="003C7F05">
      <w:pPr>
        <w:pStyle w:val="01"/>
      </w:pPr>
      <w:r w:rsidRPr="00CF77B1">
        <w:rPr>
          <w:rFonts w:hint="eastAsia"/>
        </w:rPr>
        <w:t>本プライバシーポリシーを改訂する場合には、アプリストアの本アプリ紹介ページへの掲示をもって公表することといたします。</w:t>
      </w:r>
    </w:p>
    <w:p w14:paraId="4324B465" w14:textId="77777777" w:rsidR="009C67AE" w:rsidRPr="00CF77B1" w:rsidRDefault="009C67AE" w:rsidP="009A7177">
      <w:pPr>
        <w:pStyle w:val="5"/>
      </w:pPr>
      <w:r w:rsidRPr="00CF77B1">
        <w:rPr>
          <w:rFonts w:hint="eastAsia"/>
        </w:rPr>
        <w:t>第11条（お問い合わせ窓口）</w:t>
      </w:r>
    </w:p>
    <w:p w14:paraId="72295DAE" w14:textId="77777777" w:rsidR="009C67AE" w:rsidRPr="00CF77B1" w:rsidRDefault="009C67AE" w:rsidP="009C67AE">
      <w:pPr>
        <w:pStyle w:val="01"/>
      </w:pPr>
      <w:r w:rsidRPr="00CF77B1">
        <w:rPr>
          <w:rFonts w:hint="eastAsia"/>
        </w:rPr>
        <w:t>本アプリにおけるお客さま情報の取扱いに関するお問い合わせ、ご相談は以下の窓口でお受けいたします。</w:t>
      </w:r>
    </w:p>
    <w:p w14:paraId="37FBD7FE" w14:textId="4A727058" w:rsidR="009C67AE" w:rsidRPr="00CF77B1" w:rsidRDefault="00F76D9B" w:rsidP="009C67AE">
      <w:pPr>
        <w:pStyle w:val="01"/>
      </w:pPr>
      <w:r w:rsidRPr="00CF77B1">
        <w:rPr>
          <w:rFonts w:hint="eastAsia"/>
        </w:rPr>
        <w:t>ＪＡネットバンク</w:t>
      </w:r>
      <w:r w:rsidR="009C67AE" w:rsidRPr="00CF77B1">
        <w:rPr>
          <w:rFonts w:hint="eastAsia"/>
        </w:rPr>
        <w:t>ヘルプデスク</w:t>
      </w:r>
    </w:p>
    <w:p w14:paraId="539A07CF" w14:textId="77777777" w:rsidR="009C67AE" w:rsidRPr="00CF77B1" w:rsidRDefault="009C67AE" w:rsidP="009C67AE">
      <w:pPr>
        <w:pStyle w:val="01"/>
      </w:pPr>
      <w:r w:rsidRPr="00CF77B1">
        <w:rPr>
          <w:rFonts w:hint="eastAsia"/>
        </w:rPr>
        <w:t>フリーダイヤル　0120-058-098</w:t>
      </w:r>
    </w:p>
    <w:p w14:paraId="572A768D" w14:textId="77777777" w:rsidR="009C67AE" w:rsidRPr="00CF77B1" w:rsidRDefault="009C67AE" w:rsidP="009C67AE">
      <w:pPr>
        <w:pStyle w:val="01"/>
      </w:pPr>
      <w:r w:rsidRPr="00CF77B1">
        <w:rPr>
          <w:rFonts w:hint="eastAsia"/>
        </w:rPr>
        <w:t>お問い合わせ時間　平日9：00～21：00</w:t>
      </w:r>
    </w:p>
    <w:p w14:paraId="55D04477" w14:textId="43D52701" w:rsidR="009C67AE" w:rsidRPr="00CF77B1" w:rsidRDefault="009C67AE" w:rsidP="003C7F05">
      <w:pPr>
        <w:pStyle w:val="01"/>
      </w:pPr>
      <w:r w:rsidRPr="00CF77B1">
        <w:rPr>
          <w:rFonts w:hint="eastAsia"/>
        </w:rPr>
        <w:t>土日祝日9：00～17：00</w:t>
      </w:r>
    </w:p>
    <w:p w14:paraId="31DF6FA9" w14:textId="77777777" w:rsidR="009C67AE" w:rsidRPr="00CF77B1" w:rsidRDefault="009C67AE" w:rsidP="00FE5FAD">
      <w:pPr>
        <w:pStyle w:val="5"/>
      </w:pPr>
      <w:r w:rsidRPr="00CF77B1">
        <w:rPr>
          <w:rFonts w:hint="eastAsia"/>
        </w:rPr>
        <w:t>第12条（個人情報取扱事業者）</w:t>
      </w:r>
    </w:p>
    <w:p w14:paraId="0D011DA4" w14:textId="6758FFA3" w:rsidR="009C67AE" w:rsidRPr="00CF77B1" w:rsidRDefault="009C67AE" w:rsidP="003C7F05">
      <w:pPr>
        <w:pStyle w:val="01"/>
      </w:pPr>
      <w:r w:rsidRPr="00CF77B1">
        <w:rPr>
          <w:rFonts w:hint="eastAsia"/>
        </w:rPr>
        <w:t>本アプリにおける個人情報取扱事業者の名称、住所、および代表者は以下のとおりです。</w:t>
      </w:r>
    </w:p>
    <w:p w14:paraId="7EDADD03" w14:textId="57E6EFA7" w:rsidR="009C67AE" w:rsidRPr="00CF77B1" w:rsidRDefault="009C67AE" w:rsidP="009C67AE">
      <w:pPr>
        <w:pStyle w:val="01"/>
      </w:pPr>
      <w:r w:rsidRPr="00CF77B1">
        <w:rPr>
          <w:rFonts w:hint="eastAsia"/>
        </w:rPr>
        <w:t>名　  称：</w:t>
      </w:r>
      <w:r w:rsidR="00BF7DC2">
        <w:rPr>
          <w:rFonts w:hint="eastAsia"/>
        </w:rPr>
        <w:t>ハイナン農業協同組合</w:t>
      </w:r>
    </w:p>
    <w:p w14:paraId="2D5DC463" w14:textId="7FE7B78F" w:rsidR="009C67AE" w:rsidRPr="00CF77B1" w:rsidRDefault="009C67AE" w:rsidP="009C67AE">
      <w:pPr>
        <w:pStyle w:val="01"/>
      </w:pPr>
      <w:r w:rsidRPr="00CF77B1">
        <w:rPr>
          <w:rFonts w:hint="eastAsia"/>
        </w:rPr>
        <w:lastRenderedPageBreak/>
        <w:t>住　  所：</w:t>
      </w:r>
      <w:r w:rsidR="00BF7DC2">
        <w:rPr>
          <w:rFonts w:hint="eastAsia"/>
        </w:rPr>
        <w:t>静岡県牧之原市静波７３番地５</w:t>
      </w:r>
    </w:p>
    <w:p w14:paraId="0143CD08" w14:textId="04F5A5F5" w:rsidR="009C67AE" w:rsidRPr="00CF77B1" w:rsidRDefault="009C67AE" w:rsidP="009C67AE">
      <w:pPr>
        <w:pStyle w:val="01"/>
      </w:pPr>
      <w:r w:rsidRPr="00CF77B1">
        <w:rPr>
          <w:rFonts w:hint="eastAsia"/>
        </w:rPr>
        <w:t>代 表 者：</w:t>
      </w:r>
      <w:r w:rsidR="00BF7DC2">
        <w:rPr>
          <w:rFonts w:hint="eastAsia"/>
        </w:rPr>
        <w:t>八木　達良</w:t>
      </w:r>
    </w:p>
    <w:p w14:paraId="211D4ED3" w14:textId="77777777" w:rsidR="009C67AE" w:rsidRPr="00CF77B1" w:rsidRDefault="009C67AE" w:rsidP="009C67AE">
      <w:pPr>
        <w:pStyle w:val="01"/>
      </w:pPr>
    </w:p>
    <w:p w14:paraId="7C65C0DA" w14:textId="77777777" w:rsidR="009C67AE" w:rsidRPr="00CF77B1" w:rsidRDefault="009C67AE" w:rsidP="009D3862">
      <w:pPr>
        <w:pStyle w:val="01"/>
        <w:jc w:val="right"/>
      </w:pPr>
      <w:r w:rsidRPr="00CF77B1">
        <w:rPr>
          <w:rFonts w:hint="eastAsia"/>
        </w:rPr>
        <w:t>以上</w:t>
      </w:r>
    </w:p>
    <w:p w14:paraId="5614CD6C" w14:textId="77777777" w:rsidR="0028217A" w:rsidRPr="00CF77B1" w:rsidRDefault="0028217A" w:rsidP="002B6ABD">
      <w:pPr>
        <w:pStyle w:val="01"/>
      </w:pPr>
    </w:p>
    <w:sectPr w:rsidR="0028217A" w:rsidRPr="00CF77B1" w:rsidSect="00810EDB">
      <w:headerReference w:type="default" r:id="rId11"/>
      <w:footerReference w:type="default" r:id="rId12"/>
      <w:footerReference w:type="first" r:id="rId13"/>
      <w:pgSz w:w="11906" w:h="16838" w:code="9"/>
      <w:pgMar w:top="1418" w:right="1134" w:bottom="1134" w:left="1134" w:header="454" w:footer="454" w:gutter="0"/>
      <w:pgNumType w:start="1" w:chapStyle="1"/>
      <w:cols w:space="454"/>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C1F0" w14:textId="77777777" w:rsidR="0021722E" w:rsidRDefault="0021722E" w:rsidP="001C620D">
      <w:r>
        <w:separator/>
      </w:r>
    </w:p>
  </w:endnote>
  <w:endnote w:type="continuationSeparator" w:id="0">
    <w:p w14:paraId="5745F607" w14:textId="77777777" w:rsidR="0021722E" w:rsidRDefault="0021722E" w:rsidP="001C620D">
      <w:r>
        <w:continuationSeparator/>
      </w:r>
    </w:p>
  </w:endnote>
  <w:endnote w:type="continuationNotice" w:id="1">
    <w:p w14:paraId="36091313" w14:textId="77777777" w:rsidR="0021722E" w:rsidRDefault="002172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23BE" w14:textId="201E4A08" w:rsidR="00DD700A" w:rsidRPr="000C17FA" w:rsidRDefault="00DD700A">
    <w:pPr>
      <w:pStyle w:val="a7"/>
    </w:pPr>
    <w:r w:rsidRPr="000C17FA">
      <w:rPr>
        <w:rFonts w:hint="eastAsia"/>
      </w:rPr>
      <w:t>（20</w:t>
    </w:r>
    <w:r w:rsidR="00D41BA1">
      <w:rPr>
        <w:rFonts w:hint="eastAsia"/>
      </w:rPr>
      <w:t>24</w:t>
    </w:r>
    <w:r w:rsidRPr="000C17FA">
      <w:rPr>
        <w:rFonts w:hint="eastAsia"/>
      </w:rPr>
      <w:t>/</w:t>
    </w:r>
    <w:r w:rsidR="00D41BA1">
      <w:rPr>
        <w:rFonts w:hint="eastAsia"/>
      </w:rPr>
      <w:t>0</w:t>
    </w:r>
    <w:r w:rsidR="00AE33DB">
      <w:t>8</w:t>
    </w:r>
    <w:r w:rsidRPr="000C17FA">
      <w:rPr>
        <w:rFonts w:hint="eastAsia"/>
      </w:rPr>
      <w:t>）</w:t>
    </w:r>
    <w:r w:rsidRPr="000C17FA">
      <w:rPr>
        <w:rFonts w:hint="eastAsia"/>
      </w:rPr>
      <w:tab/>
    </w:r>
    <w:r>
      <w:fldChar w:fldCharType="begin"/>
    </w:r>
    <w:r>
      <w:instrText>PAGE   \* MERGEFORMAT</w:instrText>
    </w:r>
    <w:r>
      <w:fldChar w:fldCharType="separate"/>
    </w:r>
    <w:r w:rsidR="00186B8B" w:rsidRPr="00186B8B">
      <w:rPr>
        <w:noProof/>
        <w:lang w:val="ja-JP"/>
      </w:rPr>
      <w:t>18</w:t>
    </w:r>
    <w:r>
      <w:fldChar w:fldCharType="end"/>
    </w:r>
    <w:r w:rsidRPr="000C17FA">
      <w:rPr>
        <w:rFonts w:hint="eastAsia"/>
      </w:rPr>
      <w:tab/>
    </w:r>
    <w:r w:rsidR="00AE33DB">
      <w:rPr>
        <w:rFonts w:hint="eastAsia"/>
      </w:rPr>
      <w:t>ＪＡバンクアプリ プラスに関する規定</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80FC" w14:textId="7E6CE459" w:rsidR="00DD700A" w:rsidRPr="000C17FA" w:rsidRDefault="00DD700A" w:rsidP="00EE7576">
    <w:pPr>
      <w:pStyle w:val="a7"/>
    </w:pPr>
    <w:r w:rsidRPr="000C17FA">
      <w:rPr>
        <w:rFonts w:hint="eastAsia"/>
      </w:rPr>
      <w:t>（</w:t>
    </w:r>
    <w:r w:rsidR="00FE79EC" w:rsidRPr="000C17FA">
      <w:rPr>
        <w:rFonts w:hint="eastAsia"/>
      </w:rPr>
      <w:t>20</w:t>
    </w:r>
    <w:r w:rsidR="00FE79EC">
      <w:rPr>
        <w:rFonts w:hint="eastAsia"/>
      </w:rPr>
      <w:t>24</w:t>
    </w:r>
    <w:r w:rsidR="00FE79EC" w:rsidRPr="000C17FA">
      <w:rPr>
        <w:rFonts w:hint="eastAsia"/>
      </w:rPr>
      <w:t>/</w:t>
    </w:r>
    <w:r w:rsidR="00FE79EC">
      <w:rPr>
        <w:rFonts w:hint="eastAsia"/>
      </w:rPr>
      <w:t>0</w:t>
    </w:r>
    <w:r w:rsidR="00AE33DB">
      <w:rPr>
        <w:rFonts w:hint="eastAsia"/>
      </w:rPr>
      <w:t>8</w:t>
    </w:r>
    <w:r w:rsidR="00FE79EC" w:rsidRPr="000C17FA">
      <w:rPr>
        <w:rFonts w:hint="eastAsia"/>
      </w:rPr>
      <w:t>）</w:t>
    </w:r>
    <w:r w:rsidRPr="000C17FA">
      <w:rPr>
        <w:rFonts w:hint="eastAsia"/>
      </w:rPr>
      <w:tab/>
    </w:r>
    <w:r>
      <w:fldChar w:fldCharType="begin"/>
    </w:r>
    <w:r>
      <w:instrText>PAGE   \* MERGEFORMAT</w:instrText>
    </w:r>
    <w:r>
      <w:fldChar w:fldCharType="separate"/>
    </w:r>
    <w:r w:rsidR="00186B8B" w:rsidRPr="00186B8B">
      <w:rPr>
        <w:noProof/>
        <w:lang w:val="ja-JP"/>
      </w:rPr>
      <w:t>1</w:t>
    </w:r>
    <w:r>
      <w:fldChar w:fldCharType="end"/>
    </w:r>
    <w:r w:rsidRPr="000C17FA">
      <w:rPr>
        <w:rFonts w:hint="eastAsia"/>
      </w:rPr>
      <w:tab/>
    </w:r>
    <w:r w:rsidR="009352AF">
      <w:rPr>
        <w:rFonts w:hint="eastAsia"/>
      </w:rPr>
      <w:t>ＪＡバンクアプリ プラスに関する規定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00C3" w14:textId="77777777" w:rsidR="0021722E" w:rsidRDefault="0021722E" w:rsidP="001C620D">
      <w:r>
        <w:separator/>
      </w:r>
    </w:p>
  </w:footnote>
  <w:footnote w:type="continuationSeparator" w:id="0">
    <w:p w14:paraId="6BC22006" w14:textId="77777777" w:rsidR="0021722E" w:rsidRDefault="0021722E" w:rsidP="001C620D">
      <w:r>
        <w:continuationSeparator/>
      </w:r>
    </w:p>
  </w:footnote>
  <w:footnote w:type="continuationNotice" w:id="1">
    <w:p w14:paraId="4B433BC3" w14:textId="77777777" w:rsidR="0021722E" w:rsidRDefault="002172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5ED5" w14:textId="5E5C4A47" w:rsidR="00DD700A" w:rsidRPr="003F690E" w:rsidRDefault="00DD700A" w:rsidP="0000762F">
    <w:pPr>
      <w:spacing w:before="1"/>
      <w:ind w:right="144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04C89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F568E9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B3EE27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07AB40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F620B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DB4BC4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FE6460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D29A68"/>
    <w:lvl w:ilvl="0">
      <w:start w:val="1"/>
      <w:numFmt w:val="decimal"/>
      <w:lvlText w:val="%1."/>
      <w:lvlJc w:val="left"/>
      <w:pPr>
        <w:tabs>
          <w:tab w:val="num" w:pos="360"/>
        </w:tabs>
        <w:ind w:left="360" w:hanging="360"/>
      </w:pPr>
    </w:lvl>
  </w:abstractNum>
  <w:abstractNum w:abstractNumId="8" w15:restartNumberingAfterBreak="0">
    <w:nsid w:val="02180392"/>
    <w:multiLevelType w:val="hybridMultilevel"/>
    <w:tmpl w:val="3026AE32"/>
    <w:lvl w:ilvl="0" w:tplc="96466A52">
      <w:start w:val="1"/>
      <w:numFmt w:val="decimal"/>
      <w:lvlText w:val="%1."/>
      <w:lvlJc w:val="left"/>
      <w:pPr>
        <w:ind w:left="919" w:hanging="465"/>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0AAC1B1E"/>
    <w:multiLevelType w:val="multilevel"/>
    <w:tmpl w:val="2CF64AC0"/>
    <w:lvl w:ilvl="0">
      <w:start w:val="1"/>
      <w:numFmt w:val="decimal"/>
      <w:lvlText w:val="%1."/>
      <w:lvlJc w:val="left"/>
      <w:pPr>
        <w:tabs>
          <w:tab w:val="num" w:pos="1134"/>
        </w:tabs>
        <w:ind w:left="1588" w:hanging="45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0" w15:restartNumberingAfterBreak="0">
    <w:nsid w:val="0CDE61FE"/>
    <w:multiLevelType w:val="multilevel"/>
    <w:tmpl w:val="7D405E6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1" w15:restartNumberingAfterBreak="0">
    <w:nsid w:val="0DEB32D4"/>
    <w:multiLevelType w:val="multilevel"/>
    <w:tmpl w:val="8086F17E"/>
    <w:lvl w:ilvl="0">
      <w:start w:val="1"/>
      <w:numFmt w:val="decimal"/>
      <w:lvlText w:val="%1."/>
      <w:lvlJc w:val="left"/>
      <w:pPr>
        <w:tabs>
          <w:tab w:val="num" w:pos="1814"/>
        </w:tabs>
        <w:ind w:left="2268" w:hanging="1134"/>
      </w:pPr>
      <w:rPr>
        <w:rFonts w:hint="default"/>
      </w:rPr>
    </w:lvl>
    <w:lvl w:ilvl="1">
      <w:start w:val="1"/>
      <w:numFmt w:val="decimal"/>
      <w:lvlText w:val="%1.%2"/>
      <w:lvlJc w:val="left"/>
      <w:pPr>
        <w:ind w:left="1021" w:hanging="102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2" w15:restartNumberingAfterBreak="0">
    <w:nsid w:val="131676FF"/>
    <w:multiLevelType w:val="multilevel"/>
    <w:tmpl w:val="5C32854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3" w15:restartNumberingAfterBreak="0">
    <w:nsid w:val="159536A1"/>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4" w15:restartNumberingAfterBreak="0">
    <w:nsid w:val="19952502"/>
    <w:multiLevelType w:val="multilevel"/>
    <w:tmpl w:val="572CC100"/>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5" w15:restartNumberingAfterBreak="0">
    <w:nsid w:val="2153317A"/>
    <w:multiLevelType w:val="multilevel"/>
    <w:tmpl w:val="589E3810"/>
    <w:lvl w:ilvl="0">
      <w:start w:val="1"/>
      <w:numFmt w:val="decimal"/>
      <w:lvlText w:val="%1."/>
      <w:lvlJc w:val="left"/>
      <w:pPr>
        <w:tabs>
          <w:tab w:val="num" w:pos="1814"/>
        </w:tabs>
        <w:ind w:left="2268" w:hanging="1134"/>
      </w:pPr>
      <w:rPr>
        <w:rFonts w:hint="default"/>
      </w:rPr>
    </w:lvl>
    <w:lvl w:ilvl="1">
      <w:start w:val="1"/>
      <w:numFmt w:val="decimal"/>
      <w:lvlRestart w:val="0"/>
      <w:lvlText w:val="%2."/>
      <w:lvlJc w:val="left"/>
      <w:pPr>
        <w:ind w:left="1134" w:hanging="567"/>
      </w:pPr>
      <w:rPr>
        <w:rFonts w:hint="default"/>
      </w:rPr>
    </w:lvl>
    <w:lvl w:ilvl="2">
      <w:start w:val="1"/>
      <w:numFmt w:val="decimal"/>
      <w:lvlRestart w:val="0"/>
      <w:lvlText w:val="%3."/>
      <w:lvlJc w:val="left"/>
      <w:pPr>
        <w:tabs>
          <w:tab w:val="num" w:pos="567"/>
        </w:tabs>
        <w:ind w:left="0" w:firstLine="0"/>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16" w15:restartNumberingAfterBreak="0">
    <w:nsid w:val="23787CD6"/>
    <w:multiLevelType w:val="hybridMultilevel"/>
    <w:tmpl w:val="029A0844"/>
    <w:lvl w:ilvl="0" w:tplc="D28CC5A0">
      <w:start w:val="1"/>
      <w:numFmt w:val="bullet"/>
      <w:pStyle w:val="09"/>
      <w:lvlText w:val="●"/>
      <w:lvlJc w:val="left"/>
      <w:pPr>
        <w:ind w:left="817" w:hanging="420"/>
      </w:pPr>
      <w:rPr>
        <w:rFonts w:ascii="ＭＳ ゴシック" w:eastAsia="ＭＳ ゴシック" w:hAnsi="ＭＳ ゴシック" w:hint="eastAsia"/>
        <w:b/>
        <w:i w:val="0"/>
        <w:color w:val="7F7F7F" w:themeColor="text1" w:themeTint="8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BF215D"/>
    <w:multiLevelType w:val="hybridMultilevel"/>
    <w:tmpl w:val="385213A4"/>
    <w:lvl w:ilvl="0" w:tplc="772E8EDC">
      <w:start w:val="1"/>
      <w:numFmt w:val="bullet"/>
      <w:lvlText w:val=""/>
      <w:lvlJc w:val="left"/>
      <w:pPr>
        <w:tabs>
          <w:tab w:val="num" w:pos="0"/>
        </w:tabs>
        <w:ind w:left="874" w:hanging="420"/>
      </w:pPr>
      <w:rPr>
        <w:rFonts w:ascii="Wingdings" w:hAnsi="Wingdings" w:hint="default"/>
        <w:color w:val="333399"/>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8" w15:restartNumberingAfterBreak="0">
    <w:nsid w:val="27AE75E2"/>
    <w:multiLevelType w:val="multilevel"/>
    <w:tmpl w:val="7D524742"/>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2978"/>
        </w:tabs>
        <w:ind w:left="-3432" w:firstLine="0"/>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19" w15:restartNumberingAfterBreak="0">
    <w:nsid w:val="2DFC5A1B"/>
    <w:multiLevelType w:val="multilevel"/>
    <w:tmpl w:val="67B85EF4"/>
    <w:lvl w:ilvl="0">
      <w:start w:val="1"/>
      <w:numFmt w:val="decimal"/>
      <w:lvlText w:val="%1."/>
      <w:lvlJc w:val="left"/>
      <w:pPr>
        <w:tabs>
          <w:tab w:val="num" w:pos="1134"/>
        </w:tabs>
        <w:ind w:left="454" w:firstLine="680"/>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0" w15:restartNumberingAfterBreak="0">
    <w:nsid w:val="2ED43DCA"/>
    <w:multiLevelType w:val="multilevel"/>
    <w:tmpl w:val="2646ACAC"/>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21" w15:restartNumberingAfterBreak="0">
    <w:nsid w:val="32F80498"/>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2" w15:restartNumberingAfterBreak="0">
    <w:nsid w:val="33D24CC1"/>
    <w:multiLevelType w:val="hybridMultilevel"/>
    <w:tmpl w:val="0D5E37F6"/>
    <w:lvl w:ilvl="0" w:tplc="07CC59EC">
      <w:start w:val="1"/>
      <w:numFmt w:val="decimal"/>
      <w:lvlText w:val="第%1章"/>
      <w:lvlJc w:val="left"/>
      <w:pPr>
        <w:ind w:left="420" w:hanging="420"/>
      </w:pPr>
      <w:rPr>
        <w:rFonts w:ascii="ＭＳ ゴシック" w:eastAsia="ＭＳ ゴシック" w:hint="eastAsia"/>
        <w:b/>
        <w:i w:val="0"/>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11C22"/>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4" w15:restartNumberingAfterBreak="0">
    <w:nsid w:val="3D163947"/>
    <w:multiLevelType w:val="multilevel"/>
    <w:tmpl w:val="1D000052"/>
    <w:lvl w:ilvl="0">
      <w:start w:val="1"/>
      <w:numFmt w:val="decimal"/>
      <w:lvlText w:val="第%1章"/>
      <w:lvlJc w:val="left"/>
      <w:pPr>
        <w:ind w:left="3119" w:hanging="198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F097431"/>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6" w15:restartNumberingAfterBreak="0">
    <w:nsid w:val="40A378E8"/>
    <w:multiLevelType w:val="hybridMultilevel"/>
    <w:tmpl w:val="562EB2FE"/>
    <w:lvl w:ilvl="0" w:tplc="5E4E7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9B6873"/>
    <w:multiLevelType w:val="multilevel"/>
    <w:tmpl w:val="2106354C"/>
    <w:lvl w:ilvl="0">
      <w:start w:val="1"/>
      <w:numFmt w:val="decimal"/>
      <w:lvlText w:val="第%1章"/>
      <w:lvlJc w:val="left"/>
      <w:pPr>
        <w:tabs>
          <w:tab w:val="num" w:pos="2178"/>
        </w:tabs>
        <w:ind w:left="1044" w:firstLine="0"/>
      </w:pPr>
      <w:rPr>
        <w:rFonts w:hint="default"/>
      </w:rPr>
    </w:lvl>
    <w:lvl w:ilvl="1">
      <w:start w:val="1"/>
      <w:numFmt w:val="upperLetter"/>
      <w:lvlText w:val="%2."/>
      <w:lvlJc w:val="left"/>
      <w:pPr>
        <w:tabs>
          <w:tab w:val="num" w:pos="3886"/>
        </w:tabs>
        <w:ind w:left="3432" w:firstLine="0"/>
      </w:pPr>
      <w:rPr>
        <w:rFonts w:hint="default"/>
      </w:rPr>
    </w:lvl>
    <w:lvl w:ilvl="2">
      <w:start w:val="1"/>
      <w:numFmt w:val="decimal"/>
      <w:lvlText w:val="%2-%3"/>
      <w:lvlJc w:val="left"/>
      <w:pPr>
        <w:tabs>
          <w:tab w:val="num" w:pos="454"/>
        </w:tabs>
        <w:ind w:left="0" w:firstLine="0"/>
      </w:pPr>
      <w:rPr>
        <w:rFonts w:hint="default"/>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383"/>
        </w:tabs>
        <w:ind w:left="2383" w:hanging="1080"/>
      </w:pPr>
      <w:rPr>
        <w:rFonts w:hint="default"/>
      </w:rPr>
    </w:lvl>
    <w:lvl w:ilvl="5">
      <w:start w:val="1"/>
      <w:numFmt w:val="decimal"/>
      <w:lvlText w:val="%1.%2.%3.%4.%5.%6"/>
      <w:lvlJc w:val="left"/>
      <w:pPr>
        <w:tabs>
          <w:tab w:val="num" w:pos="2856"/>
        </w:tabs>
        <w:ind w:left="2856" w:hanging="1440"/>
      </w:pPr>
      <w:rPr>
        <w:rFonts w:hint="default"/>
      </w:rPr>
    </w:lvl>
    <w:lvl w:ilvl="6">
      <w:start w:val="1"/>
      <w:numFmt w:val="decimal"/>
      <w:lvlText w:val="%1.%2.%3.%4.%5.%6.%7"/>
      <w:lvlJc w:val="left"/>
      <w:pPr>
        <w:tabs>
          <w:tab w:val="num" w:pos="2969"/>
        </w:tabs>
        <w:ind w:left="2969" w:hanging="1440"/>
      </w:pPr>
      <w:rPr>
        <w:rFonts w:hint="default"/>
      </w:rPr>
    </w:lvl>
    <w:lvl w:ilvl="7">
      <w:start w:val="1"/>
      <w:numFmt w:val="decimal"/>
      <w:lvlText w:val="%1.%2.%3.%4.%5.%6.%7.%8"/>
      <w:lvlJc w:val="left"/>
      <w:pPr>
        <w:tabs>
          <w:tab w:val="num" w:pos="3442"/>
        </w:tabs>
        <w:ind w:left="3442" w:hanging="1800"/>
      </w:pPr>
      <w:rPr>
        <w:rFonts w:hint="default"/>
      </w:rPr>
    </w:lvl>
    <w:lvl w:ilvl="8">
      <w:start w:val="1"/>
      <w:numFmt w:val="decimal"/>
      <w:lvlText w:val="%1.%2.%3.%4.%5.%6.%7.%8.%9"/>
      <w:lvlJc w:val="left"/>
      <w:pPr>
        <w:tabs>
          <w:tab w:val="num" w:pos="3555"/>
        </w:tabs>
        <w:ind w:left="3555" w:hanging="1800"/>
      </w:pPr>
      <w:rPr>
        <w:rFonts w:hint="default"/>
      </w:rPr>
    </w:lvl>
  </w:abstractNum>
  <w:abstractNum w:abstractNumId="28" w15:restartNumberingAfterBreak="0">
    <w:nsid w:val="4A624667"/>
    <w:multiLevelType w:val="multilevel"/>
    <w:tmpl w:val="EF90FC4A"/>
    <w:lvl w:ilvl="0">
      <w:start w:val="1"/>
      <w:numFmt w:val="decimal"/>
      <w:lvlText w:val="%1."/>
      <w:lvlJc w:val="left"/>
      <w:pPr>
        <w:tabs>
          <w:tab w:val="num" w:pos="1588"/>
        </w:tabs>
        <w:ind w:left="2041" w:hanging="907"/>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29" w15:restartNumberingAfterBreak="0">
    <w:nsid w:val="52F83E45"/>
    <w:multiLevelType w:val="multilevel"/>
    <w:tmpl w:val="CDD29DCA"/>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0" w15:restartNumberingAfterBreak="0">
    <w:nsid w:val="5D827C93"/>
    <w:multiLevelType w:val="multilevel"/>
    <w:tmpl w:val="305A715C"/>
    <w:lvl w:ilvl="0">
      <w:start w:val="1"/>
      <w:numFmt w:val="bullet"/>
      <w:lvlText w:val=""/>
      <w:lvlJc w:val="left"/>
      <w:pPr>
        <w:ind w:left="590" w:hanging="420"/>
      </w:pPr>
      <w:rPr>
        <w:rFonts w:ascii="Wingdings" w:hAnsi="Wingdings" w:hint="default"/>
        <w:color w:val="3399FF"/>
        <w:sz w:val="3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5AE0C95"/>
    <w:multiLevelType w:val="multilevel"/>
    <w:tmpl w:val="44BC5DB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2" w15:restartNumberingAfterBreak="0">
    <w:nsid w:val="69441358"/>
    <w:multiLevelType w:val="multilevel"/>
    <w:tmpl w:val="24B48E76"/>
    <w:lvl w:ilvl="0">
      <w:start w:val="1"/>
      <w:numFmt w:val="bullet"/>
      <w:lvlText w:val=""/>
      <w:lvlJc w:val="left"/>
      <w:pPr>
        <w:ind w:left="874" w:hanging="420"/>
      </w:pPr>
      <w:rPr>
        <w:rFonts w:ascii="Wingdings" w:hAnsi="Wingdings" w:hint="default"/>
        <w:color w:val="3399FF"/>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33" w15:restartNumberingAfterBreak="0">
    <w:nsid w:val="6F2771C3"/>
    <w:multiLevelType w:val="multilevel"/>
    <w:tmpl w:val="4BDC893E"/>
    <w:lvl w:ilvl="0">
      <w:start w:val="1"/>
      <w:numFmt w:val="decimal"/>
      <w:lvlText w:val="%1."/>
      <w:lvlJc w:val="left"/>
      <w:pPr>
        <w:tabs>
          <w:tab w:val="num" w:pos="1814"/>
        </w:tabs>
        <w:ind w:left="2268" w:hanging="1134"/>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4" w15:restartNumberingAfterBreak="0">
    <w:nsid w:val="6FCC3ABD"/>
    <w:multiLevelType w:val="multilevel"/>
    <w:tmpl w:val="1D16435E"/>
    <w:lvl w:ilvl="0">
      <w:start w:val="1"/>
      <w:numFmt w:val="decimal"/>
      <w:lvlText w:val="%1."/>
      <w:lvlJc w:val="left"/>
      <w:pPr>
        <w:tabs>
          <w:tab w:val="num" w:pos="1701"/>
        </w:tabs>
        <w:ind w:left="2155" w:hanging="1021"/>
      </w:pPr>
      <w:rPr>
        <w:rFonts w:hint="default"/>
      </w:rPr>
    </w:lvl>
    <w:lvl w:ilvl="1">
      <w:start w:val="1"/>
      <w:numFmt w:val="decimal"/>
      <w:lvlText w:val="%2."/>
      <w:lvlJc w:val="left"/>
      <w:pPr>
        <w:tabs>
          <w:tab w:val="num" w:pos="1979"/>
        </w:tabs>
        <w:ind w:left="1979" w:hanging="1128"/>
      </w:pPr>
      <w:rPr>
        <w:rFonts w:hint="default"/>
      </w:rPr>
    </w:lvl>
    <w:lvl w:ilvl="2">
      <w:start w:val="1"/>
      <w:numFmt w:val="decimal"/>
      <w:lvlText w:val="%1.%2.%3"/>
      <w:lvlJc w:val="left"/>
      <w:pPr>
        <w:tabs>
          <w:tab w:val="num" w:pos="1979"/>
        </w:tabs>
        <w:ind w:left="1979" w:hanging="1128"/>
      </w:pPr>
      <w:rPr>
        <w:rFonts w:hint="default"/>
      </w:rPr>
    </w:lvl>
    <w:lvl w:ilvl="3">
      <w:start w:val="1"/>
      <w:numFmt w:val="decimal"/>
      <w:lvlText w:val="%1.%2.%3.%4"/>
      <w:lvlJc w:val="left"/>
      <w:pPr>
        <w:tabs>
          <w:tab w:val="num" w:pos="3121"/>
        </w:tabs>
        <w:ind w:left="3121" w:hanging="1080"/>
      </w:pPr>
      <w:rPr>
        <w:rFonts w:hint="default"/>
      </w:rPr>
    </w:lvl>
    <w:lvl w:ilvl="4">
      <w:start w:val="1"/>
      <w:numFmt w:val="decimal"/>
      <w:lvlText w:val="%1.%2.%3.%4.%5"/>
      <w:lvlJc w:val="left"/>
      <w:pPr>
        <w:tabs>
          <w:tab w:val="num" w:pos="3234"/>
        </w:tabs>
        <w:ind w:left="3234" w:hanging="1080"/>
      </w:pPr>
      <w:rPr>
        <w:rFonts w:hint="default"/>
      </w:rPr>
    </w:lvl>
    <w:lvl w:ilvl="5">
      <w:start w:val="1"/>
      <w:numFmt w:val="decimal"/>
      <w:lvlText w:val="%1.%2.%3.%4.%5.%6"/>
      <w:lvlJc w:val="left"/>
      <w:pPr>
        <w:tabs>
          <w:tab w:val="num" w:pos="3707"/>
        </w:tabs>
        <w:ind w:left="3707" w:hanging="1440"/>
      </w:pPr>
      <w:rPr>
        <w:rFonts w:hint="default"/>
      </w:rPr>
    </w:lvl>
    <w:lvl w:ilvl="6">
      <w:start w:val="1"/>
      <w:numFmt w:val="decimal"/>
      <w:lvlText w:val="%1.%2.%3.%4.%5.%6.%7"/>
      <w:lvlJc w:val="left"/>
      <w:pPr>
        <w:tabs>
          <w:tab w:val="num" w:pos="3820"/>
        </w:tabs>
        <w:ind w:left="3820" w:hanging="1440"/>
      </w:pPr>
      <w:rPr>
        <w:rFonts w:hint="default"/>
      </w:rPr>
    </w:lvl>
    <w:lvl w:ilvl="7">
      <w:start w:val="1"/>
      <w:numFmt w:val="decimal"/>
      <w:lvlText w:val="%1.%2.%3.%4.%5.%6.%7.%8"/>
      <w:lvlJc w:val="left"/>
      <w:pPr>
        <w:tabs>
          <w:tab w:val="num" w:pos="4293"/>
        </w:tabs>
        <w:ind w:left="4293" w:hanging="1800"/>
      </w:pPr>
      <w:rPr>
        <w:rFonts w:hint="default"/>
      </w:rPr>
    </w:lvl>
    <w:lvl w:ilvl="8">
      <w:start w:val="1"/>
      <w:numFmt w:val="decimal"/>
      <w:lvlText w:val="%1.%2.%3.%4.%5.%6.%7.%8.%9"/>
      <w:lvlJc w:val="left"/>
      <w:pPr>
        <w:tabs>
          <w:tab w:val="num" w:pos="4406"/>
        </w:tabs>
        <w:ind w:left="4406" w:hanging="1800"/>
      </w:pPr>
      <w:rPr>
        <w:rFonts w:hint="default"/>
      </w:rPr>
    </w:lvl>
  </w:abstractNum>
  <w:abstractNum w:abstractNumId="35" w15:restartNumberingAfterBreak="0">
    <w:nsid w:val="70B520D1"/>
    <w:multiLevelType w:val="hybridMultilevel"/>
    <w:tmpl w:val="41A853C0"/>
    <w:lvl w:ilvl="0" w:tplc="84C2A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E7969"/>
    <w:multiLevelType w:val="hybridMultilevel"/>
    <w:tmpl w:val="AEF6B5D0"/>
    <w:lvl w:ilvl="0" w:tplc="9C9207B2">
      <w:start w:val="1"/>
      <w:numFmt w:val="decimal"/>
      <w:lvlText w:val="%1."/>
      <w:lvlJc w:val="left"/>
      <w:pPr>
        <w:ind w:left="919" w:hanging="46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7" w15:restartNumberingAfterBreak="0">
    <w:nsid w:val="755B7238"/>
    <w:multiLevelType w:val="multilevel"/>
    <w:tmpl w:val="EB387A04"/>
    <w:lvl w:ilvl="0">
      <w:start w:val="1"/>
      <w:numFmt w:val="decimal"/>
      <w:lvlText w:val="第%1章"/>
      <w:lvlJc w:val="left"/>
      <w:pPr>
        <w:tabs>
          <w:tab w:val="num" w:pos="-1254"/>
        </w:tabs>
        <w:ind w:left="-2388"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1162"/>
        </w:tabs>
        <w:ind w:left="-1162" w:hanging="1080"/>
      </w:pPr>
      <w:rPr>
        <w:rFonts w:hint="default"/>
      </w:rPr>
    </w:lvl>
    <w:lvl w:ilvl="4">
      <w:start w:val="1"/>
      <w:numFmt w:val="decimal"/>
      <w:lvlText w:val="%1.%2.%3.%4.%5"/>
      <w:lvlJc w:val="left"/>
      <w:pPr>
        <w:tabs>
          <w:tab w:val="num" w:pos="-1049"/>
        </w:tabs>
        <w:ind w:left="-1049" w:hanging="1080"/>
      </w:pPr>
      <w:rPr>
        <w:rFonts w:hint="default"/>
      </w:rPr>
    </w:lvl>
    <w:lvl w:ilvl="5">
      <w:start w:val="1"/>
      <w:numFmt w:val="decimal"/>
      <w:lvlText w:val="%1.%2.%3.%4.%5.%6"/>
      <w:lvlJc w:val="left"/>
      <w:pPr>
        <w:tabs>
          <w:tab w:val="num" w:pos="-576"/>
        </w:tabs>
        <w:ind w:left="-576" w:hanging="1440"/>
      </w:pPr>
      <w:rPr>
        <w:rFonts w:hint="default"/>
      </w:rPr>
    </w:lvl>
    <w:lvl w:ilvl="6">
      <w:start w:val="1"/>
      <w:numFmt w:val="decimal"/>
      <w:lvlText w:val="%1.%2.%3.%4.%5.%6.%7"/>
      <w:lvlJc w:val="left"/>
      <w:pPr>
        <w:tabs>
          <w:tab w:val="num" w:pos="-463"/>
        </w:tabs>
        <w:ind w:left="-463" w:hanging="1440"/>
      </w:pPr>
      <w:rPr>
        <w:rFonts w:hint="default"/>
      </w:rPr>
    </w:lvl>
    <w:lvl w:ilvl="7">
      <w:start w:val="1"/>
      <w:numFmt w:val="decimal"/>
      <w:lvlText w:val="%1.%2.%3.%4.%5.%6.%7.%8"/>
      <w:lvlJc w:val="left"/>
      <w:pPr>
        <w:tabs>
          <w:tab w:val="num" w:pos="10"/>
        </w:tabs>
        <w:ind w:left="10" w:hanging="1800"/>
      </w:pPr>
      <w:rPr>
        <w:rFonts w:hint="default"/>
      </w:rPr>
    </w:lvl>
    <w:lvl w:ilvl="8">
      <w:start w:val="1"/>
      <w:numFmt w:val="decimal"/>
      <w:lvlText w:val="%1.%2.%3.%4.%5.%6.%7.%8.%9"/>
      <w:lvlJc w:val="left"/>
      <w:pPr>
        <w:tabs>
          <w:tab w:val="num" w:pos="123"/>
        </w:tabs>
        <w:ind w:left="123" w:hanging="1800"/>
      </w:pPr>
      <w:rPr>
        <w:rFonts w:hint="default"/>
      </w:rPr>
    </w:lvl>
  </w:abstractNum>
  <w:abstractNum w:abstractNumId="38" w15:restartNumberingAfterBreak="0">
    <w:nsid w:val="772D5869"/>
    <w:multiLevelType w:val="hybridMultilevel"/>
    <w:tmpl w:val="0A62B53C"/>
    <w:lvl w:ilvl="0" w:tplc="EF3A04D0">
      <w:start w:val="1"/>
      <w:numFmt w:val="bullet"/>
      <w:lvlText w:val="■"/>
      <w:lvlJc w:val="left"/>
      <w:pPr>
        <w:ind w:left="420" w:hanging="420"/>
      </w:pPr>
      <w:rPr>
        <w:rFonts w:ascii="ＭＳ ゴシック" w:eastAsia="ＭＳ ゴシック" w:hAnsi="ＭＳ ゴシック" w:hint="eastAsia"/>
        <w:color w:val="7F7F7F" w:themeColor="text1" w:themeTint="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020F0"/>
    <w:multiLevelType w:val="multilevel"/>
    <w:tmpl w:val="44F242C8"/>
    <w:lvl w:ilvl="0">
      <w:start w:val="4"/>
      <w:numFmt w:val="decimal"/>
      <w:lvlText w:val="%1"/>
      <w:lvlJc w:val="left"/>
      <w:pPr>
        <w:tabs>
          <w:tab w:val="num" w:pos="851"/>
        </w:tabs>
        <w:ind w:left="851" w:hanging="567"/>
      </w:pPr>
      <w:rPr>
        <w:rFonts w:ascii="HGP創英角ｺﾞｼｯｸUB" w:eastAsia="HGP創英角ｺﾞｼｯｸUB" w:hAnsi="Arial" w:cs="Arial" w:hint="eastAsia"/>
        <w:b/>
        <w:i w:val="0"/>
        <w:color w:val="auto"/>
        <w:sz w:val="44"/>
        <w:szCs w:val="28"/>
        <w:u w:val="none"/>
        <w:em w:val="none"/>
      </w:rPr>
    </w:lvl>
    <w:lvl w:ilvl="1">
      <w:start w:val="1"/>
      <w:numFmt w:val="decimal"/>
      <w:lvlText w:val="%1.%2"/>
      <w:lvlJc w:val="left"/>
      <w:pPr>
        <w:tabs>
          <w:tab w:val="num" w:pos="567"/>
        </w:tabs>
        <w:ind w:left="568" w:hanging="568"/>
      </w:pPr>
      <w:rPr>
        <w:rFonts w:ascii="HGP創英角ｺﾞｼｯｸUB" w:eastAsia="HGP創英角ｺﾞｼｯｸUB" w:hAnsi="Arial" w:hint="eastAsia"/>
        <w:b w:val="0"/>
        <w:i w:val="0"/>
        <w:sz w:val="44"/>
        <w:szCs w:val="21"/>
      </w:rPr>
    </w:lvl>
    <w:lvl w:ilvl="2">
      <w:start w:val="1"/>
      <w:numFmt w:val="decimal"/>
      <w:lvlText w:val="%1.%2.%3"/>
      <w:lvlJc w:val="left"/>
      <w:pPr>
        <w:tabs>
          <w:tab w:val="num" w:pos="1021"/>
        </w:tabs>
        <w:ind w:left="1021" w:hanging="1021"/>
      </w:pPr>
      <w:rPr>
        <w:rFonts w:ascii="HGP創英角ｺﾞｼｯｸUB" w:eastAsia="HGP創英角ｺﾞｼｯｸUB" w:hAnsi="Arial" w:cs="Arial" w:hint="eastAsia"/>
        <w:b w:val="0"/>
        <w:bCs w:val="0"/>
        <w:i w:val="0"/>
        <w:iCs w:val="0"/>
        <w:caps w:val="0"/>
        <w:strike w:val="0"/>
        <w:dstrike w:val="0"/>
        <w:vanish w:val="0"/>
        <w:color w:val="000000"/>
        <w:spacing w:val="-6"/>
        <w:position w:val="0"/>
        <w:sz w:val="36"/>
        <w:szCs w:val="24"/>
        <w:u w:val="none"/>
        <w:vertAlign w:val="baseline"/>
        <w:em w:val="none"/>
      </w:rPr>
    </w:lvl>
    <w:lvl w:ilvl="3">
      <w:start w:val="1"/>
      <w:numFmt w:val="decimal"/>
      <w:lvlText w:val="%2.%3.%4"/>
      <w:lvlJc w:val="left"/>
      <w:pPr>
        <w:tabs>
          <w:tab w:val="num" w:pos="284"/>
        </w:tabs>
        <w:ind w:left="964" w:hanging="680"/>
      </w:pPr>
      <w:rPr>
        <w:rFonts w:hint="eastAsia"/>
        <w:bCs w:val="0"/>
        <w:i w:val="0"/>
        <w:iCs w:val="0"/>
        <w:caps w:val="0"/>
        <w:smallCaps w:val="0"/>
        <w:strike w:val="0"/>
        <w:dstrike w:val="0"/>
        <w:vanish w:val="0"/>
        <w:color w:val="000000"/>
        <w:position w:val="0"/>
        <w:u w:val="none"/>
        <w:vertAlign w:val="baseline"/>
        <w:em w:val="none"/>
      </w:rPr>
    </w:lvl>
    <w:lvl w:ilvl="4">
      <w:start w:val="1"/>
      <w:numFmt w:val="decimal"/>
      <w:suff w:val="space"/>
      <w:lvlText w:val="(%5)"/>
      <w:lvlJc w:val="left"/>
      <w:pPr>
        <w:ind w:left="1107" w:hanging="397"/>
      </w:pPr>
      <w:rPr>
        <w:rFonts w:hint="eastAsia"/>
      </w:rPr>
    </w:lvl>
    <w:lvl w:ilvl="5">
      <w:start w:val="1"/>
      <w:numFmt w:val="lowerLetter"/>
      <w:suff w:val="space"/>
      <w:lvlText w:val="(%6)"/>
      <w:lvlJc w:val="left"/>
      <w:pPr>
        <w:ind w:left="1248" w:hanging="397"/>
      </w:pPr>
      <w:rPr>
        <w:rFonts w:ascii="ＭＳ 明朝" w:eastAsia="ＭＳ 明朝" w:hint="eastAsia"/>
        <w:b w:val="0"/>
        <w:i w:val="0"/>
        <w:sz w:val="21"/>
        <w:szCs w:val="21"/>
      </w:rPr>
    </w:lvl>
    <w:lvl w:ilvl="6">
      <w:start w:val="1"/>
      <w:numFmt w:val="decimalEnclosedCircle"/>
      <w:suff w:val="space"/>
      <w:lvlText w:val="%7"/>
      <w:lvlJc w:val="left"/>
      <w:pPr>
        <w:ind w:left="1361" w:hanging="397"/>
      </w:pPr>
      <w:rPr>
        <w:rFonts w:ascii="ＭＳ 明朝" w:eastAsia="ＭＳ 明朝" w:hint="eastAsia"/>
        <w:b w:val="0"/>
        <w:i w:val="0"/>
        <w:sz w:val="21"/>
        <w:szCs w:val="21"/>
      </w:rPr>
    </w:lvl>
    <w:lvl w:ilvl="7">
      <w:start w:val="1"/>
      <w:numFmt w:val="lowerLetter"/>
      <w:suff w:val="space"/>
      <w:lvlText w:val="%8."/>
      <w:lvlJc w:val="left"/>
      <w:pPr>
        <w:ind w:left="1475" w:hanging="397"/>
      </w:pPr>
      <w:rPr>
        <w:rFonts w:ascii="ＭＳ 明朝" w:eastAsia="ＭＳ 明朝" w:hint="eastAsia"/>
        <w:b w:val="0"/>
        <w:i w:val="0"/>
        <w:sz w:val="21"/>
        <w:szCs w:val="21"/>
      </w:rPr>
    </w:lvl>
    <w:lvl w:ilvl="8">
      <w:start w:val="1"/>
      <w:numFmt w:val="none"/>
      <w:lvlText w:val=""/>
      <w:lvlJc w:val="left"/>
      <w:pPr>
        <w:tabs>
          <w:tab w:val="num" w:pos="4089"/>
        </w:tabs>
        <w:ind w:left="5784" w:hanging="1698"/>
      </w:pPr>
      <w:rPr>
        <w:rFonts w:hint="eastAsia"/>
      </w:rPr>
    </w:lvl>
  </w:abstractNum>
  <w:num w:numId="1">
    <w:abstractNumId w:val="39"/>
  </w:num>
  <w:num w:numId="2">
    <w:abstractNumId w:val="10"/>
  </w:num>
  <w:num w:numId="3">
    <w:abstractNumId w:val="16"/>
  </w:num>
  <w:num w:numId="4">
    <w:abstractNumId w:val="6"/>
  </w:num>
  <w:num w:numId="5">
    <w:abstractNumId w:val="5"/>
  </w:num>
  <w:num w:numId="6">
    <w:abstractNumId w:val="4"/>
  </w:num>
  <w:num w:numId="7">
    <w:abstractNumId w:val="17"/>
  </w:num>
  <w:num w:numId="8">
    <w:abstractNumId w:val="30"/>
  </w:num>
  <w:num w:numId="9">
    <w:abstractNumId w:val="15"/>
  </w:num>
  <w:num w:numId="10">
    <w:abstractNumId w:val="19"/>
  </w:num>
  <w:num w:numId="11">
    <w:abstractNumId w:val="9"/>
  </w:num>
  <w:num w:numId="12">
    <w:abstractNumId w:val="28"/>
  </w:num>
  <w:num w:numId="13">
    <w:abstractNumId w:val="34"/>
  </w:num>
  <w:num w:numId="14">
    <w:abstractNumId w:val="33"/>
  </w:num>
  <w:num w:numId="15">
    <w:abstractNumId w:val="27"/>
  </w:num>
  <w:num w:numId="16">
    <w:abstractNumId w:val="18"/>
  </w:num>
  <w:num w:numId="17">
    <w:abstractNumId w:val="14"/>
  </w:num>
  <w:num w:numId="18">
    <w:abstractNumId w:val="32"/>
  </w:num>
  <w:num w:numId="19">
    <w:abstractNumId w:val="21"/>
  </w:num>
  <w:num w:numId="20">
    <w:abstractNumId w:val="37"/>
  </w:num>
  <w:num w:numId="21">
    <w:abstractNumId w:val="13"/>
  </w:num>
  <w:num w:numId="22">
    <w:abstractNumId w:val="20"/>
  </w:num>
  <w:num w:numId="23">
    <w:abstractNumId w:val="12"/>
  </w:num>
  <w:num w:numId="24">
    <w:abstractNumId w:val="2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3"/>
  </w:num>
  <w:num w:numId="28">
    <w:abstractNumId w:val="25"/>
  </w:num>
  <w:num w:numId="29">
    <w:abstractNumId w:val="15"/>
  </w:num>
  <w:num w:numId="30">
    <w:abstractNumId w:val="35"/>
  </w:num>
  <w:num w:numId="31">
    <w:abstractNumId w:val="26"/>
  </w:num>
  <w:num w:numId="32">
    <w:abstractNumId w:val="1"/>
  </w:num>
  <w:num w:numId="33">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1"/>
  </w:num>
  <w:num w:numId="39">
    <w:abstractNumId w:val="7"/>
  </w:num>
  <w:num w:numId="40">
    <w:abstractNumId w:val="3"/>
  </w:num>
  <w:num w:numId="41">
    <w:abstractNumId w:val="2"/>
  </w:num>
  <w:num w:numId="42">
    <w:abstractNumId w:val="0"/>
  </w:num>
  <w:num w:numId="43">
    <w:abstractNumId w:val="22"/>
  </w:num>
  <w:num w:numId="44">
    <w:abstractNumId w:val="38"/>
  </w:num>
  <w:num w:numId="4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39"/>
  <w:drawingGridHorizontalSpacing w:val="113"/>
  <w:drawingGridVerticalSpacing w:val="11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B5"/>
    <w:rsid w:val="0000067C"/>
    <w:rsid w:val="0000126A"/>
    <w:rsid w:val="000018B4"/>
    <w:rsid w:val="00002936"/>
    <w:rsid w:val="000036B0"/>
    <w:rsid w:val="00003CDA"/>
    <w:rsid w:val="000042CE"/>
    <w:rsid w:val="00004824"/>
    <w:rsid w:val="0000762F"/>
    <w:rsid w:val="000076E3"/>
    <w:rsid w:val="00010198"/>
    <w:rsid w:val="0001203D"/>
    <w:rsid w:val="00012B5C"/>
    <w:rsid w:val="00012F7E"/>
    <w:rsid w:val="00013471"/>
    <w:rsid w:val="00013CDF"/>
    <w:rsid w:val="0001421F"/>
    <w:rsid w:val="00014260"/>
    <w:rsid w:val="0001674E"/>
    <w:rsid w:val="000171C2"/>
    <w:rsid w:val="00017503"/>
    <w:rsid w:val="000200CB"/>
    <w:rsid w:val="000210A8"/>
    <w:rsid w:val="000219C6"/>
    <w:rsid w:val="00021C70"/>
    <w:rsid w:val="00024685"/>
    <w:rsid w:val="00024A08"/>
    <w:rsid w:val="0002568F"/>
    <w:rsid w:val="00025EFE"/>
    <w:rsid w:val="00026564"/>
    <w:rsid w:val="00026832"/>
    <w:rsid w:val="000268E2"/>
    <w:rsid w:val="00027414"/>
    <w:rsid w:val="000277B9"/>
    <w:rsid w:val="00030552"/>
    <w:rsid w:val="00030AC5"/>
    <w:rsid w:val="00030DF0"/>
    <w:rsid w:val="00031B30"/>
    <w:rsid w:val="00031E4B"/>
    <w:rsid w:val="000341A2"/>
    <w:rsid w:val="0003495B"/>
    <w:rsid w:val="000353A8"/>
    <w:rsid w:val="00036824"/>
    <w:rsid w:val="000375C9"/>
    <w:rsid w:val="0003781D"/>
    <w:rsid w:val="000401D2"/>
    <w:rsid w:val="00041EE3"/>
    <w:rsid w:val="00043301"/>
    <w:rsid w:val="00043447"/>
    <w:rsid w:val="00043DFD"/>
    <w:rsid w:val="000450DF"/>
    <w:rsid w:val="000452BB"/>
    <w:rsid w:val="00045FB9"/>
    <w:rsid w:val="0004668C"/>
    <w:rsid w:val="00046DA7"/>
    <w:rsid w:val="0005092C"/>
    <w:rsid w:val="00050CD5"/>
    <w:rsid w:val="00051EB0"/>
    <w:rsid w:val="0005388D"/>
    <w:rsid w:val="00055435"/>
    <w:rsid w:val="00061921"/>
    <w:rsid w:val="00062FA4"/>
    <w:rsid w:val="00062FD4"/>
    <w:rsid w:val="00064F5F"/>
    <w:rsid w:val="00065726"/>
    <w:rsid w:val="00065C37"/>
    <w:rsid w:val="00065FBD"/>
    <w:rsid w:val="000702DE"/>
    <w:rsid w:val="00070582"/>
    <w:rsid w:val="00070C72"/>
    <w:rsid w:val="000711C5"/>
    <w:rsid w:val="00071C36"/>
    <w:rsid w:val="00071F41"/>
    <w:rsid w:val="000727AE"/>
    <w:rsid w:val="00072BFF"/>
    <w:rsid w:val="00073EA1"/>
    <w:rsid w:val="00075CA9"/>
    <w:rsid w:val="00076650"/>
    <w:rsid w:val="00077154"/>
    <w:rsid w:val="00077B89"/>
    <w:rsid w:val="00077F67"/>
    <w:rsid w:val="00080106"/>
    <w:rsid w:val="00080653"/>
    <w:rsid w:val="0008071A"/>
    <w:rsid w:val="00080C05"/>
    <w:rsid w:val="00080FCB"/>
    <w:rsid w:val="00082A4B"/>
    <w:rsid w:val="00082CDA"/>
    <w:rsid w:val="00083322"/>
    <w:rsid w:val="00083589"/>
    <w:rsid w:val="0008614D"/>
    <w:rsid w:val="00086EFE"/>
    <w:rsid w:val="000872BD"/>
    <w:rsid w:val="0009120D"/>
    <w:rsid w:val="00091AA1"/>
    <w:rsid w:val="00091F79"/>
    <w:rsid w:val="000921D5"/>
    <w:rsid w:val="0009285B"/>
    <w:rsid w:val="00092E75"/>
    <w:rsid w:val="00092EC1"/>
    <w:rsid w:val="000937CD"/>
    <w:rsid w:val="00094F8D"/>
    <w:rsid w:val="00095806"/>
    <w:rsid w:val="00096285"/>
    <w:rsid w:val="00096616"/>
    <w:rsid w:val="000A0148"/>
    <w:rsid w:val="000A0279"/>
    <w:rsid w:val="000A0523"/>
    <w:rsid w:val="000A2AD8"/>
    <w:rsid w:val="000A3189"/>
    <w:rsid w:val="000A3627"/>
    <w:rsid w:val="000A57D1"/>
    <w:rsid w:val="000A64F5"/>
    <w:rsid w:val="000A65E7"/>
    <w:rsid w:val="000A67F1"/>
    <w:rsid w:val="000A7BE9"/>
    <w:rsid w:val="000A7C00"/>
    <w:rsid w:val="000B06E7"/>
    <w:rsid w:val="000B0F57"/>
    <w:rsid w:val="000B1D9F"/>
    <w:rsid w:val="000B2954"/>
    <w:rsid w:val="000B2B35"/>
    <w:rsid w:val="000B3CBD"/>
    <w:rsid w:val="000B3E6D"/>
    <w:rsid w:val="000B452F"/>
    <w:rsid w:val="000B55BD"/>
    <w:rsid w:val="000B6050"/>
    <w:rsid w:val="000B650B"/>
    <w:rsid w:val="000B697A"/>
    <w:rsid w:val="000B6A8E"/>
    <w:rsid w:val="000B6CF1"/>
    <w:rsid w:val="000C03D2"/>
    <w:rsid w:val="000C17FA"/>
    <w:rsid w:val="000C21FB"/>
    <w:rsid w:val="000C2AB9"/>
    <w:rsid w:val="000C2C79"/>
    <w:rsid w:val="000C325B"/>
    <w:rsid w:val="000C3340"/>
    <w:rsid w:val="000C33A4"/>
    <w:rsid w:val="000C3A4F"/>
    <w:rsid w:val="000C511D"/>
    <w:rsid w:val="000C6CB5"/>
    <w:rsid w:val="000C746B"/>
    <w:rsid w:val="000C7474"/>
    <w:rsid w:val="000D06BB"/>
    <w:rsid w:val="000D167E"/>
    <w:rsid w:val="000D178F"/>
    <w:rsid w:val="000D3CD3"/>
    <w:rsid w:val="000D4297"/>
    <w:rsid w:val="000D430E"/>
    <w:rsid w:val="000D6037"/>
    <w:rsid w:val="000D64E5"/>
    <w:rsid w:val="000D698E"/>
    <w:rsid w:val="000D7ED6"/>
    <w:rsid w:val="000E1746"/>
    <w:rsid w:val="000E1F65"/>
    <w:rsid w:val="000E2BEF"/>
    <w:rsid w:val="000E3AC6"/>
    <w:rsid w:val="000E3E52"/>
    <w:rsid w:val="000E3E78"/>
    <w:rsid w:val="000E46E1"/>
    <w:rsid w:val="000E60CD"/>
    <w:rsid w:val="000E66CD"/>
    <w:rsid w:val="000E78E8"/>
    <w:rsid w:val="000F0553"/>
    <w:rsid w:val="000F0B7E"/>
    <w:rsid w:val="000F1487"/>
    <w:rsid w:val="000F2300"/>
    <w:rsid w:val="000F2D0D"/>
    <w:rsid w:val="000F313B"/>
    <w:rsid w:val="000F3E8E"/>
    <w:rsid w:val="000F4A10"/>
    <w:rsid w:val="000F4A5F"/>
    <w:rsid w:val="000F4C5A"/>
    <w:rsid w:val="000F536D"/>
    <w:rsid w:val="000F6BA0"/>
    <w:rsid w:val="000F7FA9"/>
    <w:rsid w:val="00100B26"/>
    <w:rsid w:val="00100BF5"/>
    <w:rsid w:val="00100CEA"/>
    <w:rsid w:val="0010108B"/>
    <w:rsid w:val="001022A6"/>
    <w:rsid w:val="00103260"/>
    <w:rsid w:val="001047A9"/>
    <w:rsid w:val="00104B04"/>
    <w:rsid w:val="00104EAE"/>
    <w:rsid w:val="00106D97"/>
    <w:rsid w:val="00106F89"/>
    <w:rsid w:val="0011042E"/>
    <w:rsid w:val="0011043B"/>
    <w:rsid w:val="00110D93"/>
    <w:rsid w:val="00111728"/>
    <w:rsid w:val="00112A13"/>
    <w:rsid w:val="00113B79"/>
    <w:rsid w:val="001152FE"/>
    <w:rsid w:val="00115BD9"/>
    <w:rsid w:val="00117A5B"/>
    <w:rsid w:val="001203B2"/>
    <w:rsid w:val="00120642"/>
    <w:rsid w:val="00120C09"/>
    <w:rsid w:val="00121227"/>
    <w:rsid w:val="0012141E"/>
    <w:rsid w:val="0012193E"/>
    <w:rsid w:val="00122A2A"/>
    <w:rsid w:val="001233CA"/>
    <w:rsid w:val="00123940"/>
    <w:rsid w:val="00124418"/>
    <w:rsid w:val="001276F5"/>
    <w:rsid w:val="00130560"/>
    <w:rsid w:val="00130F51"/>
    <w:rsid w:val="00131913"/>
    <w:rsid w:val="00132AD4"/>
    <w:rsid w:val="00133B24"/>
    <w:rsid w:val="001345F8"/>
    <w:rsid w:val="0013734D"/>
    <w:rsid w:val="001374A2"/>
    <w:rsid w:val="001410B7"/>
    <w:rsid w:val="00142799"/>
    <w:rsid w:val="00142DE7"/>
    <w:rsid w:val="001436E7"/>
    <w:rsid w:val="00144296"/>
    <w:rsid w:val="001469FC"/>
    <w:rsid w:val="00146A0A"/>
    <w:rsid w:val="00150414"/>
    <w:rsid w:val="001529CA"/>
    <w:rsid w:val="00152F99"/>
    <w:rsid w:val="00153ADE"/>
    <w:rsid w:val="00153B52"/>
    <w:rsid w:val="0015492B"/>
    <w:rsid w:val="00156D09"/>
    <w:rsid w:val="00160166"/>
    <w:rsid w:val="00161E4C"/>
    <w:rsid w:val="00163A25"/>
    <w:rsid w:val="00163D98"/>
    <w:rsid w:val="00164A4C"/>
    <w:rsid w:val="001655FD"/>
    <w:rsid w:val="0016606F"/>
    <w:rsid w:val="00167826"/>
    <w:rsid w:val="00167CC7"/>
    <w:rsid w:val="00167F66"/>
    <w:rsid w:val="00171786"/>
    <w:rsid w:val="001729F3"/>
    <w:rsid w:val="00173A55"/>
    <w:rsid w:val="001745C0"/>
    <w:rsid w:val="0017665C"/>
    <w:rsid w:val="00177F8B"/>
    <w:rsid w:val="001818B3"/>
    <w:rsid w:val="00181CE5"/>
    <w:rsid w:val="00183927"/>
    <w:rsid w:val="001843CC"/>
    <w:rsid w:val="00184955"/>
    <w:rsid w:val="00185646"/>
    <w:rsid w:val="00185961"/>
    <w:rsid w:val="00185D79"/>
    <w:rsid w:val="00186B8B"/>
    <w:rsid w:val="00187349"/>
    <w:rsid w:val="00187369"/>
    <w:rsid w:val="0019012B"/>
    <w:rsid w:val="00190661"/>
    <w:rsid w:val="001908A6"/>
    <w:rsid w:val="00190FC7"/>
    <w:rsid w:val="0019406E"/>
    <w:rsid w:val="0019432F"/>
    <w:rsid w:val="00195EF8"/>
    <w:rsid w:val="00196EF3"/>
    <w:rsid w:val="00197DCA"/>
    <w:rsid w:val="001A11B2"/>
    <w:rsid w:val="001A1AA5"/>
    <w:rsid w:val="001A221F"/>
    <w:rsid w:val="001A2D88"/>
    <w:rsid w:val="001A34EC"/>
    <w:rsid w:val="001A390B"/>
    <w:rsid w:val="001A3E42"/>
    <w:rsid w:val="001A4147"/>
    <w:rsid w:val="001A4347"/>
    <w:rsid w:val="001A4385"/>
    <w:rsid w:val="001A6690"/>
    <w:rsid w:val="001A689F"/>
    <w:rsid w:val="001A7EFA"/>
    <w:rsid w:val="001B0DE2"/>
    <w:rsid w:val="001B50FC"/>
    <w:rsid w:val="001B6341"/>
    <w:rsid w:val="001B68E1"/>
    <w:rsid w:val="001B7A46"/>
    <w:rsid w:val="001C004D"/>
    <w:rsid w:val="001C00D8"/>
    <w:rsid w:val="001C233A"/>
    <w:rsid w:val="001C58F5"/>
    <w:rsid w:val="001C59A2"/>
    <w:rsid w:val="001C61D8"/>
    <w:rsid w:val="001C620D"/>
    <w:rsid w:val="001C7976"/>
    <w:rsid w:val="001D1973"/>
    <w:rsid w:val="001D2BCF"/>
    <w:rsid w:val="001D4180"/>
    <w:rsid w:val="001D4564"/>
    <w:rsid w:val="001D5083"/>
    <w:rsid w:val="001D523B"/>
    <w:rsid w:val="001D661F"/>
    <w:rsid w:val="001D693C"/>
    <w:rsid w:val="001E0C51"/>
    <w:rsid w:val="001E15A0"/>
    <w:rsid w:val="001E1B3D"/>
    <w:rsid w:val="001E2425"/>
    <w:rsid w:val="001E27BD"/>
    <w:rsid w:val="001E2BBE"/>
    <w:rsid w:val="001E2F30"/>
    <w:rsid w:val="001E6B56"/>
    <w:rsid w:val="001E6D53"/>
    <w:rsid w:val="001E6F69"/>
    <w:rsid w:val="001E73E1"/>
    <w:rsid w:val="001E7599"/>
    <w:rsid w:val="001F1562"/>
    <w:rsid w:val="001F1613"/>
    <w:rsid w:val="001F2307"/>
    <w:rsid w:val="001F2635"/>
    <w:rsid w:val="001F2C7F"/>
    <w:rsid w:val="001F5199"/>
    <w:rsid w:val="001F53A7"/>
    <w:rsid w:val="001F5ADC"/>
    <w:rsid w:val="001F5C15"/>
    <w:rsid w:val="001F6856"/>
    <w:rsid w:val="001F721D"/>
    <w:rsid w:val="0020166B"/>
    <w:rsid w:val="002055CD"/>
    <w:rsid w:val="00206717"/>
    <w:rsid w:val="00206AFB"/>
    <w:rsid w:val="00207150"/>
    <w:rsid w:val="002113F3"/>
    <w:rsid w:val="00212A39"/>
    <w:rsid w:val="00212F4F"/>
    <w:rsid w:val="00213131"/>
    <w:rsid w:val="00214050"/>
    <w:rsid w:val="00216328"/>
    <w:rsid w:val="0021722E"/>
    <w:rsid w:val="00217A0D"/>
    <w:rsid w:val="002203F7"/>
    <w:rsid w:val="002205C7"/>
    <w:rsid w:val="002209A8"/>
    <w:rsid w:val="00220A84"/>
    <w:rsid w:val="00220D17"/>
    <w:rsid w:val="00220F40"/>
    <w:rsid w:val="00221A74"/>
    <w:rsid w:val="002232E9"/>
    <w:rsid w:val="002242B8"/>
    <w:rsid w:val="00227463"/>
    <w:rsid w:val="00231035"/>
    <w:rsid w:val="00232D1B"/>
    <w:rsid w:val="002332EB"/>
    <w:rsid w:val="00234812"/>
    <w:rsid w:val="002349A1"/>
    <w:rsid w:val="002350DB"/>
    <w:rsid w:val="00235481"/>
    <w:rsid w:val="00235A39"/>
    <w:rsid w:val="00236944"/>
    <w:rsid w:val="0023719D"/>
    <w:rsid w:val="0024154A"/>
    <w:rsid w:val="00242277"/>
    <w:rsid w:val="00242F39"/>
    <w:rsid w:val="002431A8"/>
    <w:rsid w:val="0024499E"/>
    <w:rsid w:val="002452FE"/>
    <w:rsid w:val="00245333"/>
    <w:rsid w:val="00245A6F"/>
    <w:rsid w:val="002466D4"/>
    <w:rsid w:val="00251960"/>
    <w:rsid w:val="002526F0"/>
    <w:rsid w:val="00252A7C"/>
    <w:rsid w:val="002536A9"/>
    <w:rsid w:val="00254A35"/>
    <w:rsid w:val="00255C74"/>
    <w:rsid w:val="00255FBF"/>
    <w:rsid w:val="002566E0"/>
    <w:rsid w:val="0025697E"/>
    <w:rsid w:val="0026037E"/>
    <w:rsid w:val="002633D8"/>
    <w:rsid w:val="00263A71"/>
    <w:rsid w:val="002641DF"/>
    <w:rsid w:val="002643CB"/>
    <w:rsid w:val="0026528F"/>
    <w:rsid w:val="0026531A"/>
    <w:rsid w:val="002660B5"/>
    <w:rsid w:val="00267953"/>
    <w:rsid w:val="00272285"/>
    <w:rsid w:val="00272683"/>
    <w:rsid w:val="00273BA1"/>
    <w:rsid w:val="00274134"/>
    <w:rsid w:val="0027486C"/>
    <w:rsid w:val="00276DEC"/>
    <w:rsid w:val="00277394"/>
    <w:rsid w:val="00280616"/>
    <w:rsid w:val="00280C95"/>
    <w:rsid w:val="00280FE7"/>
    <w:rsid w:val="0028163F"/>
    <w:rsid w:val="0028217A"/>
    <w:rsid w:val="00283464"/>
    <w:rsid w:val="002841C3"/>
    <w:rsid w:val="00285EA7"/>
    <w:rsid w:val="002865F8"/>
    <w:rsid w:val="002878AA"/>
    <w:rsid w:val="002916D9"/>
    <w:rsid w:val="00292735"/>
    <w:rsid w:val="002927C7"/>
    <w:rsid w:val="00296F7F"/>
    <w:rsid w:val="0029798D"/>
    <w:rsid w:val="002A0F0F"/>
    <w:rsid w:val="002A1B17"/>
    <w:rsid w:val="002A1E27"/>
    <w:rsid w:val="002A29A8"/>
    <w:rsid w:val="002A2B79"/>
    <w:rsid w:val="002A332A"/>
    <w:rsid w:val="002A3B94"/>
    <w:rsid w:val="002A3F00"/>
    <w:rsid w:val="002A4482"/>
    <w:rsid w:val="002A604E"/>
    <w:rsid w:val="002B1B16"/>
    <w:rsid w:val="002B1E33"/>
    <w:rsid w:val="002B2413"/>
    <w:rsid w:val="002B2614"/>
    <w:rsid w:val="002B2CBE"/>
    <w:rsid w:val="002B2FE1"/>
    <w:rsid w:val="002B49D5"/>
    <w:rsid w:val="002B4A06"/>
    <w:rsid w:val="002B4C06"/>
    <w:rsid w:val="002B5788"/>
    <w:rsid w:val="002B6ABD"/>
    <w:rsid w:val="002C083D"/>
    <w:rsid w:val="002C0B7F"/>
    <w:rsid w:val="002C15DE"/>
    <w:rsid w:val="002C5843"/>
    <w:rsid w:val="002C6FE8"/>
    <w:rsid w:val="002C712A"/>
    <w:rsid w:val="002C76A1"/>
    <w:rsid w:val="002C7CFE"/>
    <w:rsid w:val="002D1E6A"/>
    <w:rsid w:val="002D238B"/>
    <w:rsid w:val="002D2DF2"/>
    <w:rsid w:val="002D35A6"/>
    <w:rsid w:val="002D3AAA"/>
    <w:rsid w:val="002D3DA4"/>
    <w:rsid w:val="002D4B17"/>
    <w:rsid w:val="002D5102"/>
    <w:rsid w:val="002D5198"/>
    <w:rsid w:val="002D5E51"/>
    <w:rsid w:val="002D698B"/>
    <w:rsid w:val="002D6A98"/>
    <w:rsid w:val="002D7204"/>
    <w:rsid w:val="002D7F88"/>
    <w:rsid w:val="002E2F2E"/>
    <w:rsid w:val="002E384A"/>
    <w:rsid w:val="002E3ABD"/>
    <w:rsid w:val="002E5F25"/>
    <w:rsid w:val="002E6FBE"/>
    <w:rsid w:val="002E757D"/>
    <w:rsid w:val="002E7B67"/>
    <w:rsid w:val="002F03B2"/>
    <w:rsid w:val="002F0B49"/>
    <w:rsid w:val="002F11DD"/>
    <w:rsid w:val="002F1445"/>
    <w:rsid w:val="002F1A47"/>
    <w:rsid w:val="002F1B4E"/>
    <w:rsid w:val="002F30CA"/>
    <w:rsid w:val="002F4586"/>
    <w:rsid w:val="002F5316"/>
    <w:rsid w:val="002F6083"/>
    <w:rsid w:val="00300137"/>
    <w:rsid w:val="003017B1"/>
    <w:rsid w:val="00302799"/>
    <w:rsid w:val="0030305E"/>
    <w:rsid w:val="0030356F"/>
    <w:rsid w:val="00303D0D"/>
    <w:rsid w:val="003050BF"/>
    <w:rsid w:val="00305151"/>
    <w:rsid w:val="00305709"/>
    <w:rsid w:val="00307461"/>
    <w:rsid w:val="00310D93"/>
    <w:rsid w:val="00311604"/>
    <w:rsid w:val="00311697"/>
    <w:rsid w:val="003116FB"/>
    <w:rsid w:val="00311E1C"/>
    <w:rsid w:val="003145BD"/>
    <w:rsid w:val="003148B0"/>
    <w:rsid w:val="00314EA3"/>
    <w:rsid w:val="00315540"/>
    <w:rsid w:val="0031555C"/>
    <w:rsid w:val="00315B20"/>
    <w:rsid w:val="00316C01"/>
    <w:rsid w:val="00316F6C"/>
    <w:rsid w:val="00320356"/>
    <w:rsid w:val="00322099"/>
    <w:rsid w:val="00324436"/>
    <w:rsid w:val="00324CAD"/>
    <w:rsid w:val="00324F8D"/>
    <w:rsid w:val="0033045A"/>
    <w:rsid w:val="0033097E"/>
    <w:rsid w:val="0033207A"/>
    <w:rsid w:val="003328CE"/>
    <w:rsid w:val="00333C14"/>
    <w:rsid w:val="00333FB4"/>
    <w:rsid w:val="003343D5"/>
    <w:rsid w:val="00334D8D"/>
    <w:rsid w:val="003356A7"/>
    <w:rsid w:val="003364B5"/>
    <w:rsid w:val="00336D51"/>
    <w:rsid w:val="003427D5"/>
    <w:rsid w:val="00342CE8"/>
    <w:rsid w:val="00342EEF"/>
    <w:rsid w:val="0034334B"/>
    <w:rsid w:val="00343619"/>
    <w:rsid w:val="003440DB"/>
    <w:rsid w:val="0034517D"/>
    <w:rsid w:val="00347457"/>
    <w:rsid w:val="00351461"/>
    <w:rsid w:val="00352512"/>
    <w:rsid w:val="00352A45"/>
    <w:rsid w:val="0035359D"/>
    <w:rsid w:val="0035453D"/>
    <w:rsid w:val="00355BDB"/>
    <w:rsid w:val="00357383"/>
    <w:rsid w:val="00357493"/>
    <w:rsid w:val="00357518"/>
    <w:rsid w:val="00357EDE"/>
    <w:rsid w:val="00360B7E"/>
    <w:rsid w:val="003622F0"/>
    <w:rsid w:val="00363E2F"/>
    <w:rsid w:val="003666EB"/>
    <w:rsid w:val="00366D81"/>
    <w:rsid w:val="00367012"/>
    <w:rsid w:val="0036758F"/>
    <w:rsid w:val="003677DA"/>
    <w:rsid w:val="00370857"/>
    <w:rsid w:val="0037280F"/>
    <w:rsid w:val="003729DB"/>
    <w:rsid w:val="00373D6C"/>
    <w:rsid w:val="003742B2"/>
    <w:rsid w:val="003744AE"/>
    <w:rsid w:val="003745B7"/>
    <w:rsid w:val="00374D21"/>
    <w:rsid w:val="00375C9B"/>
    <w:rsid w:val="00376C59"/>
    <w:rsid w:val="00377EE0"/>
    <w:rsid w:val="00381E8F"/>
    <w:rsid w:val="0038308A"/>
    <w:rsid w:val="003832BE"/>
    <w:rsid w:val="003841CE"/>
    <w:rsid w:val="00384881"/>
    <w:rsid w:val="00384ED9"/>
    <w:rsid w:val="00385ADE"/>
    <w:rsid w:val="00387379"/>
    <w:rsid w:val="00387C91"/>
    <w:rsid w:val="00390316"/>
    <w:rsid w:val="00391755"/>
    <w:rsid w:val="003927DC"/>
    <w:rsid w:val="003941A2"/>
    <w:rsid w:val="00395ACB"/>
    <w:rsid w:val="003A073A"/>
    <w:rsid w:val="003A0FF6"/>
    <w:rsid w:val="003A1AFA"/>
    <w:rsid w:val="003A1B21"/>
    <w:rsid w:val="003A1DDE"/>
    <w:rsid w:val="003A1F0B"/>
    <w:rsid w:val="003A2507"/>
    <w:rsid w:val="003A2764"/>
    <w:rsid w:val="003A30CA"/>
    <w:rsid w:val="003A4161"/>
    <w:rsid w:val="003A5098"/>
    <w:rsid w:val="003A566A"/>
    <w:rsid w:val="003A6101"/>
    <w:rsid w:val="003B01EB"/>
    <w:rsid w:val="003B1AE7"/>
    <w:rsid w:val="003B1F40"/>
    <w:rsid w:val="003B4B55"/>
    <w:rsid w:val="003B57B6"/>
    <w:rsid w:val="003B61FB"/>
    <w:rsid w:val="003B7626"/>
    <w:rsid w:val="003B7698"/>
    <w:rsid w:val="003C08D6"/>
    <w:rsid w:val="003C0EA0"/>
    <w:rsid w:val="003C3134"/>
    <w:rsid w:val="003C4533"/>
    <w:rsid w:val="003C5159"/>
    <w:rsid w:val="003C5DF2"/>
    <w:rsid w:val="003C5F64"/>
    <w:rsid w:val="003C6457"/>
    <w:rsid w:val="003C67B6"/>
    <w:rsid w:val="003C7F05"/>
    <w:rsid w:val="003D09FB"/>
    <w:rsid w:val="003D18A5"/>
    <w:rsid w:val="003D1DE2"/>
    <w:rsid w:val="003D37A9"/>
    <w:rsid w:val="003D4776"/>
    <w:rsid w:val="003D58E0"/>
    <w:rsid w:val="003D65E9"/>
    <w:rsid w:val="003D6C85"/>
    <w:rsid w:val="003D732E"/>
    <w:rsid w:val="003D7820"/>
    <w:rsid w:val="003E0439"/>
    <w:rsid w:val="003E110B"/>
    <w:rsid w:val="003E1A78"/>
    <w:rsid w:val="003E1A9E"/>
    <w:rsid w:val="003E1B69"/>
    <w:rsid w:val="003E3183"/>
    <w:rsid w:val="003E3DAF"/>
    <w:rsid w:val="003E5007"/>
    <w:rsid w:val="003E678E"/>
    <w:rsid w:val="003E714F"/>
    <w:rsid w:val="003E7C43"/>
    <w:rsid w:val="003E7D28"/>
    <w:rsid w:val="003F01BF"/>
    <w:rsid w:val="003F1DBF"/>
    <w:rsid w:val="003F2275"/>
    <w:rsid w:val="003F2FDC"/>
    <w:rsid w:val="003F4218"/>
    <w:rsid w:val="003F5429"/>
    <w:rsid w:val="003F5795"/>
    <w:rsid w:val="003F5E7F"/>
    <w:rsid w:val="003F60D1"/>
    <w:rsid w:val="003F6269"/>
    <w:rsid w:val="003F63AD"/>
    <w:rsid w:val="003F690E"/>
    <w:rsid w:val="003F7431"/>
    <w:rsid w:val="003F7E0C"/>
    <w:rsid w:val="00401BB6"/>
    <w:rsid w:val="0040355E"/>
    <w:rsid w:val="00404935"/>
    <w:rsid w:val="0040523B"/>
    <w:rsid w:val="00405B65"/>
    <w:rsid w:val="004066B0"/>
    <w:rsid w:val="00407049"/>
    <w:rsid w:val="004074FE"/>
    <w:rsid w:val="00407F17"/>
    <w:rsid w:val="00410FA0"/>
    <w:rsid w:val="004125F6"/>
    <w:rsid w:val="0041317F"/>
    <w:rsid w:val="004133E2"/>
    <w:rsid w:val="004139FA"/>
    <w:rsid w:val="00414C19"/>
    <w:rsid w:val="00414F08"/>
    <w:rsid w:val="00415582"/>
    <w:rsid w:val="00415669"/>
    <w:rsid w:val="00415C44"/>
    <w:rsid w:val="0041699D"/>
    <w:rsid w:val="0042082E"/>
    <w:rsid w:val="00421A32"/>
    <w:rsid w:val="00422185"/>
    <w:rsid w:val="00422540"/>
    <w:rsid w:val="00422868"/>
    <w:rsid w:val="00424604"/>
    <w:rsid w:val="0042464A"/>
    <w:rsid w:val="00424E19"/>
    <w:rsid w:val="0042551A"/>
    <w:rsid w:val="0043133A"/>
    <w:rsid w:val="004316F8"/>
    <w:rsid w:val="00431819"/>
    <w:rsid w:val="0043193F"/>
    <w:rsid w:val="004325EB"/>
    <w:rsid w:val="004334A5"/>
    <w:rsid w:val="0043357E"/>
    <w:rsid w:val="004336E6"/>
    <w:rsid w:val="00434C35"/>
    <w:rsid w:val="00435523"/>
    <w:rsid w:val="00436F19"/>
    <w:rsid w:val="00437036"/>
    <w:rsid w:val="0043784C"/>
    <w:rsid w:val="00437A47"/>
    <w:rsid w:val="004401B1"/>
    <w:rsid w:val="004401C3"/>
    <w:rsid w:val="0044300F"/>
    <w:rsid w:val="0044311A"/>
    <w:rsid w:val="00443E7F"/>
    <w:rsid w:val="004448AD"/>
    <w:rsid w:val="00447B70"/>
    <w:rsid w:val="00451097"/>
    <w:rsid w:val="004517DF"/>
    <w:rsid w:val="004530A7"/>
    <w:rsid w:val="00453A48"/>
    <w:rsid w:val="00453EF3"/>
    <w:rsid w:val="004544B1"/>
    <w:rsid w:val="00454EBD"/>
    <w:rsid w:val="0045751F"/>
    <w:rsid w:val="004575D4"/>
    <w:rsid w:val="00457B07"/>
    <w:rsid w:val="004604EC"/>
    <w:rsid w:val="0046055C"/>
    <w:rsid w:val="00461A84"/>
    <w:rsid w:val="00461F7E"/>
    <w:rsid w:val="00462528"/>
    <w:rsid w:val="004631A9"/>
    <w:rsid w:val="004634F5"/>
    <w:rsid w:val="00463BFE"/>
    <w:rsid w:val="00463DD5"/>
    <w:rsid w:val="00464018"/>
    <w:rsid w:val="0046441B"/>
    <w:rsid w:val="00464988"/>
    <w:rsid w:val="00464B3B"/>
    <w:rsid w:val="00464C95"/>
    <w:rsid w:val="004663F6"/>
    <w:rsid w:val="00467582"/>
    <w:rsid w:val="004707CD"/>
    <w:rsid w:val="00470E0B"/>
    <w:rsid w:val="00471790"/>
    <w:rsid w:val="00471D9E"/>
    <w:rsid w:val="00474988"/>
    <w:rsid w:val="00474E6D"/>
    <w:rsid w:val="00475690"/>
    <w:rsid w:val="00475ABE"/>
    <w:rsid w:val="00475EB4"/>
    <w:rsid w:val="00475F90"/>
    <w:rsid w:val="00481E71"/>
    <w:rsid w:val="00482414"/>
    <w:rsid w:val="004825CC"/>
    <w:rsid w:val="00482705"/>
    <w:rsid w:val="00482D3D"/>
    <w:rsid w:val="00483B8B"/>
    <w:rsid w:val="004841F1"/>
    <w:rsid w:val="0048583F"/>
    <w:rsid w:val="00486895"/>
    <w:rsid w:val="0049022D"/>
    <w:rsid w:val="004924A3"/>
    <w:rsid w:val="004924C0"/>
    <w:rsid w:val="0049273A"/>
    <w:rsid w:val="004931B8"/>
    <w:rsid w:val="00493B75"/>
    <w:rsid w:val="00493BA9"/>
    <w:rsid w:val="00494048"/>
    <w:rsid w:val="00494AF5"/>
    <w:rsid w:val="00496B28"/>
    <w:rsid w:val="0049734A"/>
    <w:rsid w:val="004979A9"/>
    <w:rsid w:val="004A2D1E"/>
    <w:rsid w:val="004A381B"/>
    <w:rsid w:val="004A4ECF"/>
    <w:rsid w:val="004A59CD"/>
    <w:rsid w:val="004A627C"/>
    <w:rsid w:val="004A629A"/>
    <w:rsid w:val="004A66D6"/>
    <w:rsid w:val="004A696A"/>
    <w:rsid w:val="004A7202"/>
    <w:rsid w:val="004A7809"/>
    <w:rsid w:val="004B0526"/>
    <w:rsid w:val="004B07B8"/>
    <w:rsid w:val="004B0B79"/>
    <w:rsid w:val="004B1149"/>
    <w:rsid w:val="004B1613"/>
    <w:rsid w:val="004B28C5"/>
    <w:rsid w:val="004B3AF5"/>
    <w:rsid w:val="004B4B21"/>
    <w:rsid w:val="004B5023"/>
    <w:rsid w:val="004B5DFB"/>
    <w:rsid w:val="004B658D"/>
    <w:rsid w:val="004B7335"/>
    <w:rsid w:val="004B7343"/>
    <w:rsid w:val="004B78CE"/>
    <w:rsid w:val="004B7EF5"/>
    <w:rsid w:val="004C0CD6"/>
    <w:rsid w:val="004C15E1"/>
    <w:rsid w:val="004C175A"/>
    <w:rsid w:val="004C29EC"/>
    <w:rsid w:val="004C53AE"/>
    <w:rsid w:val="004C5C97"/>
    <w:rsid w:val="004C62D2"/>
    <w:rsid w:val="004C7203"/>
    <w:rsid w:val="004D0102"/>
    <w:rsid w:val="004D1BA1"/>
    <w:rsid w:val="004D2346"/>
    <w:rsid w:val="004D3915"/>
    <w:rsid w:val="004D3EC0"/>
    <w:rsid w:val="004D41E5"/>
    <w:rsid w:val="004D4C8C"/>
    <w:rsid w:val="004D5CC2"/>
    <w:rsid w:val="004D76E0"/>
    <w:rsid w:val="004D7D0A"/>
    <w:rsid w:val="004E1093"/>
    <w:rsid w:val="004E1A2C"/>
    <w:rsid w:val="004E3843"/>
    <w:rsid w:val="004E573B"/>
    <w:rsid w:val="004E5DCE"/>
    <w:rsid w:val="004E6283"/>
    <w:rsid w:val="004E66B5"/>
    <w:rsid w:val="004F0098"/>
    <w:rsid w:val="004F1165"/>
    <w:rsid w:val="004F1BF7"/>
    <w:rsid w:val="004F1D21"/>
    <w:rsid w:val="004F2525"/>
    <w:rsid w:val="004F3809"/>
    <w:rsid w:val="004F39CA"/>
    <w:rsid w:val="004F3AEB"/>
    <w:rsid w:val="004F3B4B"/>
    <w:rsid w:val="004F3E6A"/>
    <w:rsid w:val="004F5055"/>
    <w:rsid w:val="004F50E3"/>
    <w:rsid w:val="004F5631"/>
    <w:rsid w:val="004F56E9"/>
    <w:rsid w:val="004F59C3"/>
    <w:rsid w:val="004F6D04"/>
    <w:rsid w:val="004F6E79"/>
    <w:rsid w:val="004F728F"/>
    <w:rsid w:val="005017FA"/>
    <w:rsid w:val="005030DB"/>
    <w:rsid w:val="005042D6"/>
    <w:rsid w:val="00504D3E"/>
    <w:rsid w:val="0050537E"/>
    <w:rsid w:val="005057EA"/>
    <w:rsid w:val="00506954"/>
    <w:rsid w:val="00506B82"/>
    <w:rsid w:val="0050716A"/>
    <w:rsid w:val="00511642"/>
    <w:rsid w:val="00515F2A"/>
    <w:rsid w:val="00516D30"/>
    <w:rsid w:val="00517372"/>
    <w:rsid w:val="00522032"/>
    <w:rsid w:val="00522490"/>
    <w:rsid w:val="00522CEA"/>
    <w:rsid w:val="00522F16"/>
    <w:rsid w:val="00524579"/>
    <w:rsid w:val="005262E4"/>
    <w:rsid w:val="00526311"/>
    <w:rsid w:val="00526A09"/>
    <w:rsid w:val="00530C27"/>
    <w:rsid w:val="00530D1F"/>
    <w:rsid w:val="00530D51"/>
    <w:rsid w:val="00532B2F"/>
    <w:rsid w:val="005343A5"/>
    <w:rsid w:val="005354DB"/>
    <w:rsid w:val="005355A6"/>
    <w:rsid w:val="0053623A"/>
    <w:rsid w:val="00536D62"/>
    <w:rsid w:val="005370A5"/>
    <w:rsid w:val="005379D0"/>
    <w:rsid w:val="00537ADD"/>
    <w:rsid w:val="0054061A"/>
    <w:rsid w:val="00540647"/>
    <w:rsid w:val="005408B5"/>
    <w:rsid w:val="00541778"/>
    <w:rsid w:val="005422C8"/>
    <w:rsid w:val="005426B9"/>
    <w:rsid w:val="005427C4"/>
    <w:rsid w:val="005440AF"/>
    <w:rsid w:val="00545417"/>
    <w:rsid w:val="005457F8"/>
    <w:rsid w:val="005459DB"/>
    <w:rsid w:val="0054669B"/>
    <w:rsid w:val="005500EF"/>
    <w:rsid w:val="005504D5"/>
    <w:rsid w:val="00550E73"/>
    <w:rsid w:val="00551E30"/>
    <w:rsid w:val="0055360F"/>
    <w:rsid w:val="00556316"/>
    <w:rsid w:val="00556CAF"/>
    <w:rsid w:val="005574AB"/>
    <w:rsid w:val="00557F50"/>
    <w:rsid w:val="00560207"/>
    <w:rsid w:val="005617E8"/>
    <w:rsid w:val="00561807"/>
    <w:rsid w:val="00561A6C"/>
    <w:rsid w:val="0056200E"/>
    <w:rsid w:val="0056277C"/>
    <w:rsid w:val="00562C1D"/>
    <w:rsid w:val="00562E45"/>
    <w:rsid w:val="00563769"/>
    <w:rsid w:val="0056383A"/>
    <w:rsid w:val="00564323"/>
    <w:rsid w:val="005643AE"/>
    <w:rsid w:val="00565B19"/>
    <w:rsid w:val="00567544"/>
    <w:rsid w:val="00567618"/>
    <w:rsid w:val="00570756"/>
    <w:rsid w:val="00571A68"/>
    <w:rsid w:val="00572E01"/>
    <w:rsid w:val="00572E81"/>
    <w:rsid w:val="00573015"/>
    <w:rsid w:val="005733A9"/>
    <w:rsid w:val="0057386E"/>
    <w:rsid w:val="00577182"/>
    <w:rsid w:val="005772A5"/>
    <w:rsid w:val="00577BE0"/>
    <w:rsid w:val="00580D48"/>
    <w:rsid w:val="005834E7"/>
    <w:rsid w:val="00584D9B"/>
    <w:rsid w:val="005851D7"/>
    <w:rsid w:val="005852E9"/>
    <w:rsid w:val="005854CC"/>
    <w:rsid w:val="0058611B"/>
    <w:rsid w:val="00586A25"/>
    <w:rsid w:val="00586C2F"/>
    <w:rsid w:val="00590F6C"/>
    <w:rsid w:val="005913BC"/>
    <w:rsid w:val="00591F86"/>
    <w:rsid w:val="00591FA1"/>
    <w:rsid w:val="00592465"/>
    <w:rsid w:val="00592AEB"/>
    <w:rsid w:val="00592B51"/>
    <w:rsid w:val="00593121"/>
    <w:rsid w:val="00593C7A"/>
    <w:rsid w:val="005972B2"/>
    <w:rsid w:val="005A1892"/>
    <w:rsid w:val="005A20F0"/>
    <w:rsid w:val="005A3BD9"/>
    <w:rsid w:val="005A3EBE"/>
    <w:rsid w:val="005A4862"/>
    <w:rsid w:val="005A65D9"/>
    <w:rsid w:val="005A6D88"/>
    <w:rsid w:val="005B0122"/>
    <w:rsid w:val="005B0AA7"/>
    <w:rsid w:val="005B0CDF"/>
    <w:rsid w:val="005B0DFF"/>
    <w:rsid w:val="005B1EB3"/>
    <w:rsid w:val="005B34DE"/>
    <w:rsid w:val="005B36FF"/>
    <w:rsid w:val="005B3A40"/>
    <w:rsid w:val="005B432A"/>
    <w:rsid w:val="005B5192"/>
    <w:rsid w:val="005B638A"/>
    <w:rsid w:val="005C0F74"/>
    <w:rsid w:val="005C1075"/>
    <w:rsid w:val="005C2F12"/>
    <w:rsid w:val="005C30DB"/>
    <w:rsid w:val="005C4BAE"/>
    <w:rsid w:val="005C5068"/>
    <w:rsid w:val="005C5D60"/>
    <w:rsid w:val="005C6934"/>
    <w:rsid w:val="005D0EAA"/>
    <w:rsid w:val="005D114F"/>
    <w:rsid w:val="005D2A6D"/>
    <w:rsid w:val="005D4FD8"/>
    <w:rsid w:val="005D76C6"/>
    <w:rsid w:val="005E0940"/>
    <w:rsid w:val="005E1390"/>
    <w:rsid w:val="005E3365"/>
    <w:rsid w:val="005E3B63"/>
    <w:rsid w:val="005E4268"/>
    <w:rsid w:val="005E433C"/>
    <w:rsid w:val="005E479A"/>
    <w:rsid w:val="005E5D27"/>
    <w:rsid w:val="005E651C"/>
    <w:rsid w:val="005E6C8A"/>
    <w:rsid w:val="005E72DB"/>
    <w:rsid w:val="005F070B"/>
    <w:rsid w:val="005F1021"/>
    <w:rsid w:val="005F2344"/>
    <w:rsid w:val="005F398B"/>
    <w:rsid w:val="005F520C"/>
    <w:rsid w:val="005F5218"/>
    <w:rsid w:val="005F5CC5"/>
    <w:rsid w:val="005F685F"/>
    <w:rsid w:val="005F708E"/>
    <w:rsid w:val="005F736A"/>
    <w:rsid w:val="005F7453"/>
    <w:rsid w:val="00601898"/>
    <w:rsid w:val="00604C24"/>
    <w:rsid w:val="006062AB"/>
    <w:rsid w:val="0060703C"/>
    <w:rsid w:val="00607413"/>
    <w:rsid w:val="0061071F"/>
    <w:rsid w:val="00611192"/>
    <w:rsid w:val="006118D0"/>
    <w:rsid w:val="006127BD"/>
    <w:rsid w:val="00612A2C"/>
    <w:rsid w:val="00615EAE"/>
    <w:rsid w:val="006172A2"/>
    <w:rsid w:val="0061749D"/>
    <w:rsid w:val="0061780C"/>
    <w:rsid w:val="00620EF1"/>
    <w:rsid w:val="00621732"/>
    <w:rsid w:val="0062255C"/>
    <w:rsid w:val="006228FE"/>
    <w:rsid w:val="00623AE7"/>
    <w:rsid w:val="0062597A"/>
    <w:rsid w:val="00625A94"/>
    <w:rsid w:val="00625CA7"/>
    <w:rsid w:val="00625DA7"/>
    <w:rsid w:val="00625FBA"/>
    <w:rsid w:val="00626801"/>
    <w:rsid w:val="00626AFD"/>
    <w:rsid w:val="00626D18"/>
    <w:rsid w:val="00626E40"/>
    <w:rsid w:val="006270E6"/>
    <w:rsid w:val="00627880"/>
    <w:rsid w:val="00627AAA"/>
    <w:rsid w:val="00627AB0"/>
    <w:rsid w:val="00627C8B"/>
    <w:rsid w:val="00627FAB"/>
    <w:rsid w:val="006306DC"/>
    <w:rsid w:val="00630F1B"/>
    <w:rsid w:val="0063275A"/>
    <w:rsid w:val="00632C83"/>
    <w:rsid w:val="00632D48"/>
    <w:rsid w:val="00633418"/>
    <w:rsid w:val="006334BF"/>
    <w:rsid w:val="006350FC"/>
    <w:rsid w:val="006351B6"/>
    <w:rsid w:val="0063527D"/>
    <w:rsid w:val="00637607"/>
    <w:rsid w:val="00637F4C"/>
    <w:rsid w:val="00640EF8"/>
    <w:rsid w:val="00642407"/>
    <w:rsid w:val="006439C3"/>
    <w:rsid w:val="00643EFD"/>
    <w:rsid w:val="00645AE6"/>
    <w:rsid w:val="006461D7"/>
    <w:rsid w:val="00646AFC"/>
    <w:rsid w:val="00646DAE"/>
    <w:rsid w:val="00646E24"/>
    <w:rsid w:val="00650298"/>
    <w:rsid w:val="0065156F"/>
    <w:rsid w:val="0065225B"/>
    <w:rsid w:val="00655BFF"/>
    <w:rsid w:val="00660D3A"/>
    <w:rsid w:val="00662EE8"/>
    <w:rsid w:val="00665509"/>
    <w:rsid w:val="00666109"/>
    <w:rsid w:val="00666282"/>
    <w:rsid w:val="00666FF2"/>
    <w:rsid w:val="00667410"/>
    <w:rsid w:val="00667EF4"/>
    <w:rsid w:val="006702F8"/>
    <w:rsid w:val="006719AE"/>
    <w:rsid w:val="006731AB"/>
    <w:rsid w:val="006740E5"/>
    <w:rsid w:val="006754D1"/>
    <w:rsid w:val="00675952"/>
    <w:rsid w:val="00676FA6"/>
    <w:rsid w:val="00677005"/>
    <w:rsid w:val="006770A5"/>
    <w:rsid w:val="00677BF5"/>
    <w:rsid w:val="006800E1"/>
    <w:rsid w:val="00680DA3"/>
    <w:rsid w:val="00680EEC"/>
    <w:rsid w:val="006814CD"/>
    <w:rsid w:val="00682F0A"/>
    <w:rsid w:val="00683483"/>
    <w:rsid w:val="00684788"/>
    <w:rsid w:val="00684995"/>
    <w:rsid w:val="00684D5B"/>
    <w:rsid w:val="006852A0"/>
    <w:rsid w:val="006856B0"/>
    <w:rsid w:val="00687A88"/>
    <w:rsid w:val="00691344"/>
    <w:rsid w:val="0069141A"/>
    <w:rsid w:val="006930AF"/>
    <w:rsid w:val="006944E9"/>
    <w:rsid w:val="0069543B"/>
    <w:rsid w:val="00696951"/>
    <w:rsid w:val="006A02DB"/>
    <w:rsid w:val="006A092C"/>
    <w:rsid w:val="006A0AE7"/>
    <w:rsid w:val="006A0B94"/>
    <w:rsid w:val="006A1E05"/>
    <w:rsid w:val="006A2394"/>
    <w:rsid w:val="006A3C8F"/>
    <w:rsid w:val="006A58FA"/>
    <w:rsid w:val="006A5D53"/>
    <w:rsid w:val="006A60D4"/>
    <w:rsid w:val="006A664A"/>
    <w:rsid w:val="006A6C94"/>
    <w:rsid w:val="006A7051"/>
    <w:rsid w:val="006A74C1"/>
    <w:rsid w:val="006A7E97"/>
    <w:rsid w:val="006B069D"/>
    <w:rsid w:val="006B0F09"/>
    <w:rsid w:val="006B2E4A"/>
    <w:rsid w:val="006B3EFB"/>
    <w:rsid w:val="006B4285"/>
    <w:rsid w:val="006B58C4"/>
    <w:rsid w:val="006B65CC"/>
    <w:rsid w:val="006B789B"/>
    <w:rsid w:val="006B7962"/>
    <w:rsid w:val="006B7BD3"/>
    <w:rsid w:val="006C07B8"/>
    <w:rsid w:val="006C0F19"/>
    <w:rsid w:val="006C1A2D"/>
    <w:rsid w:val="006C25EF"/>
    <w:rsid w:val="006C2DB5"/>
    <w:rsid w:val="006C3ACE"/>
    <w:rsid w:val="006C3F02"/>
    <w:rsid w:val="006C4D45"/>
    <w:rsid w:val="006C59E1"/>
    <w:rsid w:val="006D0466"/>
    <w:rsid w:val="006D08B2"/>
    <w:rsid w:val="006D127E"/>
    <w:rsid w:val="006D1651"/>
    <w:rsid w:val="006D2535"/>
    <w:rsid w:val="006D3CF5"/>
    <w:rsid w:val="006D40C6"/>
    <w:rsid w:val="006D61EF"/>
    <w:rsid w:val="006D7684"/>
    <w:rsid w:val="006D780E"/>
    <w:rsid w:val="006D7F28"/>
    <w:rsid w:val="006E0AF7"/>
    <w:rsid w:val="006E1143"/>
    <w:rsid w:val="006E139D"/>
    <w:rsid w:val="006E1468"/>
    <w:rsid w:val="006E17E3"/>
    <w:rsid w:val="006E1C32"/>
    <w:rsid w:val="006E2847"/>
    <w:rsid w:val="006E7322"/>
    <w:rsid w:val="006F1575"/>
    <w:rsid w:val="006F2F63"/>
    <w:rsid w:val="006F3E41"/>
    <w:rsid w:val="006F46BC"/>
    <w:rsid w:val="006F4B5B"/>
    <w:rsid w:val="006F5045"/>
    <w:rsid w:val="006F5EAC"/>
    <w:rsid w:val="006F6840"/>
    <w:rsid w:val="006F7EBE"/>
    <w:rsid w:val="00700D73"/>
    <w:rsid w:val="00701E48"/>
    <w:rsid w:val="00702227"/>
    <w:rsid w:val="00702BB8"/>
    <w:rsid w:val="00703157"/>
    <w:rsid w:val="007050CC"/>
    <w:rsid w:val="00706DD0"/>
    <w:rsid w:val="00706FBB"/>
    <w:rsid w:val="0070772B"/>
    <w:rsid w:val="00710517"/>
    <w:rsid w:val="0071078F"/>
    <w:rsid w:val="00710BB1"/>
    <w:rsid w:val="0071111A"/>
    <w:rsid w:val="00711D78"/>
    <w:rsid w:val="00712BF0"/>
    <w:rsid w:val="00712CCE"/>
    <w:rsid w:val="00712E41"/>
    <w:rsid w:val="00713C63"/>
    <w:rsid w:val="007145CA"/>
    <w:rsid w:val="00714DAA"/>
    <w:rsid w:val="007152A1"/>
    <w:rsid w:val="007155D0"/>
    <w:rsid w:val="0071642C"/>
    <w:rsid w:val="00717DDA"/>
    <w:rsid w:val="00720415"/>
    <w:rsid w:val="00720690"/>
    <w:rsid w:val="00721672"/>
    <w:rsid w:val="00724290"/>
    <w:rsid w:val="007258F5"/>
    <w:rsid w:val="00725BED"/>
    <w:rsid w:val="00726745"/>
    <w:rsid w:val="0072785C"/>
    <w:rsid w:val="00730119"/>
    <w:rsid w:val="00730927"/>
    <w:rsid w:val="00730FCB"/>
    <w:rsid w:val="007320F7"/>
    <w:rsid w:val="00732F89"/>
    <w:rsid w:val="0073399D"/>
    <w:rsid w:val="00733DC3"/>
    <w:rsid w:val="007344C0"/>
    <w:rsid w:val="007345FC"/>
    <w:rsid w:val="0073480C"/>
    <w:rsid w:val="007359E8"/>
    <w:rsid w:val="00735BFE"/>
    <w:rsid w:val="00736AEB"/>
    <w:rsid w:val="0074078E"/>
    <w:rsid w:val="00740D04"/>
    <w:rsid w:val="007410C0"/>
    <w:rsid w:val="00741191"/>
    <w:rsid w:val="00742109"/>
    <w:rsid w:val="007444CF"/>
    <w:rsid w:val="00745672"/>
    <w:rsid w:val="00745C6D"/>
    <w:rsid w:val="00745CE2"/>
    <w:rsid w:val="0074633C"/>
    <w:rsid w:val="0074639F"/>
    <w:rsid w:val="007476B7"/>
    <w:rsid w:val="00747A90"/>
    <w:rsid w:val="0075003C"/>
    <w:rsid w:val="007504AE"/>
    <w:rsid w:val="00750D2F"/>
    <w:rsid w:val="00752712"/>
    <w:rsid w:val="0075280B"/>
    <w:rsid w:val="00753F24"/>
    <w:rsid w:val="007549EF"/>
    <w:rsid w:val="00754F1D"/>
    <w:rsid w:val="0075506D"/>
    <w:rsid w:val="00755EA0"/>
    <w:rsid w:val="007562DD"/>
    <w:rsid w:val="00756E7E"/>
    <w:rsid w:val="007579E2"/>
    <w:rsid w:val="00757D73"/>
    <w:rsid w:val="00760F94"/>
    <w:rsid w:val="00761333"/>
    <w:rsid w:val="00761517"/>
    <w:rsid w:val="00761C00"/>
    <w:rsid w:val="00762079"/>
    <w:rsid w:val="00762618"/>
    <w:rsid w:val="007633DC"/>
    <w:rsid w:val="00765296"/>
    <w:rsid w:val="0076586E"/>
    <w:rsid w:val="0076605F"/>
    <w:rsid w:val="0076626B"/>
    <w:rsid w:val="00766CFD"/>
    <w:rsid w:val="007702C8"/>
    <w:rsid w:val="007714C9"/>
    <w:rsid w:val="0077362F"/>
    <w:rsid w:val="00773936"/>
    <w:rsid w:val="00773C3B"/>
    <w:rsid w:val="0077470B"/>
    <w:rsid w:val="00776F0B"/>
    <w:rsid w:val="00777EA8"/>
    <w:rsid w:val="0078095B"/>
    <w:rsid w:val="00780FF7"/>
    <w:rsid w:val="0078104B"/>
    <w:rsid w:val="00781FF0"/>
    <w:rsid w:val="00782A09"/>
    <w:rsid w:val="007834CE"/>
    <w:rsid w:val="00783EB1"/>
    <w:rsid w:val="0078626B"/>
    <w:rsid w:val="00786400"/>
    <w:rsid w:val="0078691B"/>
    <w:rsid w:val="007907DD"/>
    <w:rsid w:val="00790A65"/>
    <w:rsid w:val="0079190F"/>
    <w:rsid w:val="00791ECA"/>
    <w:rsid w:val="00792019"/>
    <w:rsid w:val="00794EB1"/>
    <w:rsid w:val="007957B7"/>
    <w:rsid w:val="00795A53"/>
    <w:rsid w:val="00795B84"/>
    <w:rsid w:val="00795D02"/>
    <w:rsid w:val="00795FCA"/>
    <w:rsid w:val="00796079"/>
    <w:rsid w:val="007A0017"/>
    <w:rsid w:val="007A037A"/>
    <w:rsid w:val="007A0775"/>
    <w:rsid w:val="007A0A60"/>
    <w:rsid w:val="007A1480"/>
    <w:rsid w:val="007A23FB"/>
    <w:rsid w:val="007A3B67"/>
    <w:rsid w:val="007A3D59"/>
    <w:rsid w:val="007A3F4B"/>
    <w:rsid w:val="007A516B"/>
    <w:rsid w:val="007A56E0"/>
    <w:rsid w:val="007A5AFE"/>
    <w:rsid w:val="007A7D8B"/>
    <w:rsid w:val="007A7DE5"/>
    <w:rsid w:val="007B0427"/>
    <w:rsid w:val="007B159C"/>
    <w:rsid w:val="007B1B43"/>
    <w:rsid w:val="007B2006"/>
    <w:rsid w:val="007B32E4"/>
    <w:rsid w:val="007B3754"/>
    <w:rsid w:val="007B39A9"/>
    <w:rsid w:val="007B5693"/>
    <w:rsid w:val="007B5F3E"/>
    <w:rsid w:val="007B67E2"/>
    <w:rsid w:val="007B6CFE"/>
    <w:rsid w:val="007B78A4"/>
    <w:rsid w:val="007B7FBF"/>
    <w:rsid w:val="007C0838"/>
    <w:rsid w:val="007C12C1"/>
    <w:rsid w:val="007C3B55"/>
    <w:rsid w:val="007C3D52"/>
    <w:rsid w:val="007C3E46"/>
    <w:rsid w:val="007C4038"/>
    <w:rsid w:val="007C4BF8"/>
    <w:rsid w:val="007C620D"/>
    <w:rsid w:val="007C6A7E"/>
    <w:rsid w:val="007C6EB1"/>
    <w:rsid w:val="007C79A8"/>
    <w:rsid w:val="007C7F49"/>
    <w:rsid w:val="007D0F18"/>
    <w:rsid w:val="007D12D9"/>
    <w:rsid w:val="007D2371"/>
    <w:rsid w:val="007D2998"/>
    <w:rsid w:val="007D45CB"/>
    <w:rsid w:val="007D5A06"/>
    <w:rsid w:val="007D6CCF"/>
    <w:rsid w:val="007D6D55"/>
    <w:rsid w:val="007E0A8D"/>
    <w:rsid w:val="007E28A3"/>
    <w:rsid w:val="007E30E7"/>
    <w:rsid w:val="007E3814"/>
    <w:rsid w:val="007E4108"/>
    <w:rsid w:val="007E5362"/>
    <w:rsid w:val="007E647F"/>
    <w:rsid w:val="007E7766"/>
    <w:rsid w:val="007E79CD"/>
    <w:rsid w:val="007E7EF4"/>
    <w:rsid w:val="007F0FE3"/>
    <w:rsid w:val="007F16D3"/>
    <w:rsid w:val="007F2FE2"/>
    <w:rsid w:val="007F393B"/>
    <w:rsid w:val="007F3E66"/>
    <w:rsid w:val="007F529F"/>
    <w:rsid w:val="007F58CC"/>
    <w:rsid w:val="00801073"/>
    <w:rsid w:val="008024FC"/>
    <w:rsid w:val="0080263A"/>
    <w:rsid w:val="00802E1E"/>
    <w:rsid w:val="00803289"/>
    <w:rsid w:val="008032F8"/>
    <w:rsid w:val="00803AA7"/>
    <w:rsid w:val="00803E9E"/>
    <w:rsid w:val="008053FF"/>
    <w:rsid w:val="0080571D"/>
    <w:rsid w:val="00805929"/>
    <w:rsid w:val="00807891"/>
    <w:rsid w:val="008109F2"/>
    <w:rsid w:val="00810EDB"/>
    <w:rsid w:val="00811271"/>
    <w:rsid w:val="00812126"/>
    <w:rsid w:val="008126D2"/>
    <w:rsid w:val="00812A7C"/>
    <w:rsid w:val="00813E5E"/>
    <w:rsid w:val="00815182"/>
    <w:rsid w:val="008160D0"/>
    <w:rsid w:val="00816514"/>
    <w:rsid w:val="008165E3"/>
    <w:rsid w:val="008167E1"/>
    <w:rsid w:val="0081733E"/>
    <w:rsid w:val="00817462"/>
    <w:rsid w:val="008176B8"/>
    <w:rsid w:val="00817894"/>
    <w:rsid w:val="00820CBD"/>
    <w:rsid w:val="00823AB4"/>
    <w:rsid w:val="00824431"/>
    <w:rsid w:val="00824484"/>
    <w:rsid w:val="0082483E"/>
    <w:rsid w:val="00825510"/>
    <w:rsid w:val="00825B8C"/>
    <w:rsid w:val="00825E2E"/>
    <w:rsid w:val="00826DB2"/>
    <w:rsid w:val="00830271"/>
    <w:rsid w:val="00831134"/>
    <w:rsid w:val="00832DA5"/>
    <w:rsid w:val="00832E87"/>
    <w:rsid w:val="00834355"/>
    <w:rsid w:val="00834999"/>
    <w:rsid w:val="00834C66"/>
    <w:rsid w:val="00834F5A"/>
    <w:rsid w:val="00835156"/>
    <w:rsid w:val="00835A5F"/>
    <w:rsid w:val="00835B39"/>
    <w:rsid w:val="008364A8"/>
    <w:rsid w:val="00837970"/>
    <w:rsid w:val="00837DFC"/>
    <w:rsid w:val="00840645"/>
    <w:rsid w:val="00841EA6"/>
    <w:rsid w:val="00843210"/>
    <w:rsid w:val="008435C2"/>
    <w:rsid w:val="00843AC7"/>
    <w:rsid w:val="0084498C"/>
    <w:rsid w:val="00844EBC"/>
    <w:rsid w:val="0084504E"/>
    <w:rsid w:val="00846AE9"/>
    <w:rsid w:val="00846AEC"/>
    <w:rsid w:val="00846FB6"/>
    <w:rsid w:val="00847726"/>
    <w:rsid w:val="008477B1"/>
    <w:rsid w:val="00850D1A"/>
    <w:rsid w:val="00851C4B"/>
    <w:rsid w:val="00852F75"/>
    <w:rsid w:val="00853372"/>
    <w:rsid w:val="00854186"/>
    <w:rsid w:val="0085455E"/>
    <w:rsid w:val="008545EB"/>
    <w:rsid w:val="00854D85"/>
    <w:rsid w:val="00860B2D"/>
    <w:rsid w:val="00861024"/>
    <w:rsid w:val="00862224"/>
    <w:rsid w:val="0086414D"/>
    <w:rsid w:val="00865E5D"/>
    <w:rsid w:val="008668FF"/>
    <w:rsid w:val="00866ED8"/>
    <w:rsid w:val="00871DE5"/>
    <w:rsid w:val="0087251B"/>
    <w:rsid w:val="00872EC8"/>
    <w:rsid w:val="00874BE3"/>
    <w:rsid w:val="008750A3"/>
    <w:rsid w:val="00875516"/>
    <w:rsid w:val="00875709"/>
    <w:rsid w:val="008775B6"/>
    <w:rsid w:val="0088136A"/>
    <w:rsid w:val="00881506"/>
    <w:rsid w:val="008820D0"/>
    <w:rsid w:val="008821E7"/>
    <w:rsid w:val="008848FD"/>
    <w:rsid w:val="0088669E"/>
    <w:rsid w:val="00887E66"/>
    <w:rsid w:val="00887ECC"/>
    <w:rsid w:val="00890041"/>
    <w:rsid w:val="008903F6"/>
    <w:rsid w:val="008907C9"/>
    <w:rsid w:val="00891545"/>
    <w:rsid w:val="0089186C"/>
    <w:rsid w:val="00891C99"/>
    <w:rsid w:val="00891E73"/>
    <w:rsid w:val="0089275D"/>
    <w:rsid w:val="00892FEB"/>
    <w:rsid w:val="0089339E"/>
    <w:rsid w:val="008933CC"/>
    <w:rsid w:val="00893983"/>
    <w:rsid w:val="00894143"/>
    <w:rsid w:val="008942DA"/>
    <w:rsid w:val="00894799"/>
    <w:rsid w:val="00896AAB"/>
    <w:rsid w:val="008A0564"/>
    <w:rsid w:val="008A076A"/>
    <w:rsid w:val="008A1461"/>
    <w:rsid w:val="008A233D"/>
    <w:rsid w:val="008A2D0B"/>
    <w:rsid w:val="008A4C42"/>
    <w:rsid w:val="008A4C7C"/>
    <w:rsid w:val="008A531C"/>
    <w:rsid w:val="008A690C"/>
    <w:rsid w:val="008A6FA1"/>
    <w:rsid w:val="008B15E6"/>
    <w:rsid w:val="008B2137"/>
    <w:rsid w:val="008B2EA4"/>
    <w:rsid w:val="008B3A07"/>
    <w:rsid w:val="008B493C"/>
    <w:rsid w:val="008B507F"/>
    <w:rsid w:val="008B70DA"/>
    <w:rsid w:val="008B793F"/>
    <w:rsid w:val="008C05DD"/>
    <w:rsid w:val="008C1A2D"/>
    <w:rsid w:val="008C1DB7"/>
    <w:rsid w:val="008C293F"/>
    <w:rsid w:val="008C314C"/>
    <w:rsid w:val="008C389C"/>
    <w:rsid w:val="008C3A3A"/>
    <w:rsid w:val="008C4CF0"/>
    <w:rsid w:val="008C50A8"/>
    <w:rsid w:val="008C512A"/>
    <w:rsid w:val="008C5561"/>
    <w:rsid w:val="008C55A1"/>
    <w:rsid w:val="008C694E"/>
    <w:rsid w:val="008C72E0"/>
    <w:rsid w:val="008D0AD6"/>
    <w:rsid w:val="008D1162"/>
    <w:rsid w:val="008D147F"/>
    <w:rsid w:val="008D4A82"/>
    <w:rsid w:val="008D68A2"/>
    <w:rsid w:val="008D68DA"/>
    <w:rsid w:val="008D6996"/>
    <w:rsid w:val="008D6C20"/>
    <w:rsid w:val="008D6C56"/>
    <w:rsid w:val="008E04D0"/>
    <w:rsid w:val="008E07AA"/>
    <w:rsid w:val="008E0EE1"/>
    <w:rsid w:val="008E10F1"/>
    <w:rsid w:val="008E18CA"/>
    <w:rsid w:val="008E193F"/>
    <w:rsid w:val="008E196D"/>
    <w:rsid w:val="008E343E"/>
    <w:rsid w:val="008E3922"/>
    <w:rsid w:val="008E3AC7"/>
    <w:rsid w:val="008E3F89"/>
    <w:rsid w:val="008E5148"/>
    <w:rsid w:val="008E5A5B"/>
    <w:rsid w:val="008E6818"/>
    <w:rsid w:val="008E69EF"/>
    <w:rsid w:val="008E7C6D"/>
    <w:rsid w:val="008F0247"/>
    <w:rsid w:val="008F0C90"/>
    <w:rsid w:val="008F0DBC"/>
    <w:rsid w:val="008F3AC8"/>
    <w:rsid w:val="008F4DDA"/>
    <w:rsid w:val="008F5780"/>
    <w:rsid w:val="008F5BBD"/>
    <w:rsid w:val="008F6473"/>
    <w:rsid w:val="008F6973"/>
    <w:rsid w:val="009005D6"/>
    <w:rsid w:val="0090099F"/>
    <w:rsid w:val="00901328"/>
    <w:rsid w:val="00901C04"/>
    <w:rsid w:val="00902C6B"/>
    <w:rsid w:val="00902D0C"/>
    <w:rsid w:val="009056F9"/>
    <w:rsid w:val="009057D5"/>
    <w:rsid w:val="00905800"/>
    <w:rsid w:val="0090588F"/>
    <w:rsid w:val="009073DB"/>
    <w:rsid w:val="009073F9"/>
    <w:rsid w:val="00910673"/>
    <w:rsid w:val="00913497"/>
    <w:rsid w:val="00913A62"/>
    <w:rsid w:val="00913B22"/>
    <w:rsid w:val="00913C55"/>
    <w:rsid w:val="009142AD"/>
    <w:rsid w:val="00915903"/>
    <w:rsid w:val="00917BA4"/>
    <w:rsid w:val="00917C29"/>
    <w:rsid w:val="00917D68"/>
    <w:rsid w:val="00920B8A"/>
    <w:rsid w:val="00920C64"/>
    <w:rsid w:val="00922296"/>
    <w:rsid w:val="009228F3"/>
    <w:rsid w:val="00923048"/>
    <w:rsid w:val="00924D7C"/>
    <w:rsid w:val="00924E82"/>
    <w:rsid w:val="009271F8"/>
    <w:rsid w:val="009278E4"/>
    <w:rsid w:val="00930142"/>
    <w:rsid w:val="0093122F"/>
    <w:rsid w:val="00931A75"/>
    <w:rsid w:val="00931DC5"/>
    <w:rsid w:val="0093460B"/>
    <w:rsid w:val="00934A66"/>
    <w:rsid w:val="00934EA7"/>
    <w:rsid w:val="009352AF"/>
    <w:rsid w:val="009369D0"/>
    <w:rsid w:val="009374A9"/>
    <w:rsid w:val="0094056A"/>
    <w:rsid w:val="00941DC7"/>
    <w:rsid w:val="00942026"/>
    <w:rsid w:val="0094381E"/>
    <w:rsid w:val="00943EF4"/>
    <w:rsid w:val="0094428D"/>
    <w:rsid w:val="0094760B"/>
    <w:rsid w:val="00951F92"/>
    <w:rsid w:val="00952091"/>
    <w:rsid w:val="0095209F"/>
    <w:rsid w:val="00952582"/>
    <w:rsid w:val="00953401"/>
    <w:rsid w:val="009564D4"/>
    <w:rsid w:val="009569B9"/>
    <w:rsid w:val="00957296"/>
    <w:rsid w:val="009572C6"/>
    <w:rsid w:val="00962C3D"/>
    <w:rsid w:val="00963B53"/>
    <w:rsid w:val="009641E6"/>
    <w:rsid w:val="009649FD"/>
    <w:rsid w:val="00964F61"/>
    <w:rsid w:val="009655A9"/>
    <w:rsid w:val="00966066"/>
    <w:rsid w:val="009668CC"/>
    <w:rsid w:val="00966BB1"/>
    <w:rsid w:val="009673F1"/>
    <w:rsid w:val="009712CC"/>
    <w:rsid w:val="00971F30"/>
    <w:rsid w:val="009721A2"/>
    <w:rsid w:val="009727DE"/>
    <w:rsid w:val="00972C9C"/>
    <w:rsid w:val="0097346B"/>
    <w:rsid w:val="00973C74"/>
    <w:rsid w:val="00973F3D"/>
    <w:rsid w:val="0097450C"/>
    <w:rsid w:val="00974C4E"/>
    <w:rsid w:val="009771D4"/>
    <w:rsid w:val="00980163"/>
    <w:rsid w:val="00982E8B"/>
    <w:rsid w:val="00984379"/>
    <w:rsid w:val="00984686"/>
    <w:rsid w:val="00984EE5"/>
    <w:rsid w:val="009853A3"/>
    <w:rsid w:val="009857D8"/>
    <w:rsid w:val="00985F4F"/>
    <w:rsid w:val="009874F8"/>
    <w:rsid w:val="00987E18"/>
    <w:rsid w:val="00987FC4"/>
    <w:rsid w:val="00990EAE"/>
    <w:rsid w:val="009921A9"/>
    <w:rsid w:val="00992423"/>
    <w:rsid w:val="009927C6"/>
    <w:rsid w:val="00992A3F"/>
    <w:rsid w:val="00993275"/>
    <w:rsid w:val="00993501"/>
    <w:rsid w:val="009946CE"/>
    <w:rsid w:val="00994C51"/>
    <w:rsid w:val="009954F9"/>
    <w:rsid w:val="009957DE"/>
    <w:rsid w:val="009962B8"/>
    <w:rsid w:val="0099646B"/>
    <w:rsid w:val="00996669"/>
    <w:rsid w:val="009A1194"/>
    <w:rsid w:val="009A1CBE"/>
    <w:rsid w:val="009A66D6"/>
    <w:rsid w:val="009A674F"/>
    <w:rsid w:val="009A6C00"/>
    <w:rsid w:val="009A6F56"/>
    <w:rsid w:val="009A7027"/>
    <w:rsid w:val="009A7177"/>
    <w:rsid w:val="009A73B0"/>
    <w:rsid w:val="009A77CB"/>
    <w:rsid w:val="009B1438"/>
    <w:rsid w:val="009B1CC8"/>
    <w:rsid w:val="009B28BE"/>
    <w:rsid w:val="009B389D"/>
    <w:rsid w:val="009B3CC5"/>
    <w:rsid w:val="009B4F07"/>
    <w:rsid w:val="009B5DED"/>
    <w:rsid w:val="009B7C38"/>
    <w:rsid w:val="009C08BC"/>
    <w:rsid w:val="009C08EB"/>
    <w:rsid w:val="009C35DB"/>
    <w:rsid w:val="009C37CF"/>
    <w:rsid w:val="009C43B8"/>
    <w:rsid w:val="009C4889"/>
    <w:rsid w:val="009C4915"/>
    <w:rsid w:val="009C67AE"/>
    <w:rsid w:val="009C7691"/>
    <w:rsid w:val="009C77CA"/>
    <w:rsid w:val="009D11A4"/>
    <w:rsid w:val="009D24A9"/>
    <w:rsid w:val="009D3862"/>
    <w:rsid w:val="009D5222"/>
    <w:rsid w:val="009D62CA"/>
    <w:rsid w:val="009D70ED"/>
    <w:rsid w:val="009E0B03"/>
    <w:rsid w:val="009E2606"/>
    <w:rsid w:val="009E3069"/>
    <w:rsid w:val="009E3E95"/>
    <w:rsid w:val="009E50EF"/>
    <w:rsid w:val="009E56C8"/>
    <w:rsid w:val="009E586F"/>
    <w:rsid w:val="009E7847"/>
    <w:rsid w:val="009E7B1F"/>
    <w:rsid w:val="009E7B2C"/>
    <w:rsid w:val="009F058C"/>
    <w:rsid w:val="009F0D84"/>
    <w:rsid w:val="009F1A70"/>
    <w:rsid w:val="009F248D"/>
    <w:rsid w:val="009F3CEA"/>
    <w:rsid w:val="009F3D18"/>
    <w:rsid w:val="009F3F26"/>
    <w:rsid w:val="009F5D78"/>
    <w:rsid w:val="009F5EF6"/>
    <w:rsid w:val="00A00CF4"/>
    <w:rsid w:val="00A0254F"/>
    <w:rsid w:val="00A027E0"/>
    <w:rsid w:val="00A02DF7"/>
    <w:rsid w:val="00A03218"/>
    <w:rsid w:val="00A03776"/>
    <w:rsid w:val="00A037F6"/>
    <w:rsid w:val="00A0409A"/>
    <w:rsid w:val="00A04E47"/>
    <w:rsid w:val="00A05B7F"/>
    <w:rsid w:val="00A07B12"/>
    <w:rsid w:val="00A07E7B"/>
    <w:rsid w:val="00A100A2"/>
    <w:rsid w:val="00A10F5B"/>
    <w:rsid w:val="00A11EDC"/>
    <w:rsid w:val="00A1209E"/>
    <w:rsid w:val="00A12732"/>
    <w:rsid w:val="00A14099"/>
    <w:rsid w:val="00A17F9D"/>
    <w:rsid w:val="00A205FB"/>
    <w:rsid w:val="00A20EDF"/>
    <w:rsid w:val="00A22327"/>
    <w:rsid w:val="00A22E1E"/>
    <w:rsid w:val="00A22F58"/>
    <w:rsid w:val="00A2498C"/>
    <w:rsid w:val="00A25DF6"/>
    <w:rsid w:val="00A25F9E"/>
    <w:rsid w:val="00A25FAB"/>
    <w:rsid w:val="00A26425"/>
    <w:rsid w:val="00A269ED"/>
    <w:rsid w:val="00A30154"/>
    <w:rsid w:val="00A30852"/>
    <w:rsid w:val="00A30879"/>
    <w:rsid w:val="00A31CE3"/>
    <w:rsid w:val="00A32692"/>
    <w:rsid w:val="00A32FF7"/>
    <w:rsid w:val="00A3300F"/>
    <w:rsid w:val="00A33FEC"/>
    <w:rsid w:val="00A343A9"/>
    <w:rsid w:val="00A34948"/>
    <w:rsid w:val="00A34A18"/>
    <w:rsid w:val="00A34BF0"/>
    <w:rsid w:val="00A352EC"/>
    <w:rsid w:val="00A354A3"/>
    <w:rsid w:val="00A35715"/>
    <w:rsid w:val="00A35959"/>
    <w:rsid w:val="00A409F0"/>
    <w:rsid w:val="00A40B22"/>
    <w:rsid w:val="00A40BE0"/>
    <w:rsid w:val="00A40FCC"/>
    <w:rsid w:val="00A41312"/>
    <w:rsid w:val="00A4166C"/>
    <w:rsid w:val="00A418E2"/>
    <w:rsid w:val="00A42451"/>
    <w:rsid w:val="00A42521"/>
    <w:rsid w:val="00A42B4E"/>
    <w:rsid w:val="00A435DE"/>
    <w:rsid w:val="00A4408E"/>
    <w:rsid w:val="00A467B5"/>
    <w:rsid w:val="00A46F0E"/>
    <w:rsid w:val="00A47D87"/>
    <w:rsid w:val="00A51424"/>
    <w:rsid w:val="00A52210"/>
    <w:rsid w:val="00A5290C"/>
    <w:rsid w:val="00A532BA"/>
    <w:rsid w:val="00A53B72"/>
    <w:rsid w:val="00A54336"/>
    <w:rsid w:val="00A5524A"/>
    <w:rsid w:val="00A552B2"/>
    <w:rsid w:val="00A6143F"/>
    <w:rsid w:val="00A62A29"/>
    <w:rsid w:val="00A63455"/>
    <w:rsid w:val="00A64E12"/>
    <w:rsid w:val="00A66A3A"/>
    <w:rsid w:val="00A66DEC"/>
    <w:rsid w:val="00A673BD"/>
    <w:rsid w:val="00A70166"/>
    <w:rsid w:val="00A701DD"/>
    <w:rsid w:val="00A705FD"/>
    <w:rsid w:val="00A71F22"/>
    <w:rsid w:val="00A72888"/>
    <w:rsid w:val="00A7517E"/>
    <w:rsid w:val="00A7530E"/>
    <w:rsid w:val="00A766BE"/>
    <w:rsid w:val="00A77ACC"/>
    <w:rsid w:val="00A77E95"/>
    <w:rsid w:val="00A80887"/>
    <w:rsid w:val="00A8109A"/>
    <w:rsid w:val="00A81C9E"/>
    <w:rsid w:val="00A81F96"/>
    <w:rsid w:val="00A84E0E"/>
    <w:rsid w:val="00A85664"/>
    <w:rsid w:val="00A85CFA"/>
    <w:rsid w:val="00A85DA2"/>
    <w:rsid w:val="00A86323"/>
    <w:rsid w:val="00A86489"/>
    <w:rsid w:val="00A86537"/>
    <w:rsid w:val="00A87675"/>
    <w:rsid w:val="00A9157A"/>
    <w:rsid w:val="00A91B2A"/>
    <w:rsid w:val="00A91F6A"/>
    <w:rsid w:val="00A928C4"/>
    <w:rsid w:val="00A958B0"/>
    <w:rsid w:val="00A95A5F"/>
    <w:rsid w:val="00A96153"/>
    <w:rsid w:val="00A9624F"/>
    <w:rsid w:val="00A97E92"/>
    <w:rsid w:val="00AA0A8C"/>
    <w:rsid w:val="00AA0E6D"/>
    <w:rsid w:val="00AA0F72"/>
    <w:rsid w:val="00AA19A8"/>
    <w:rsid w:val="00AA3939"/>
    <w:rsid w:val="00AA3DA1"/>
    <w:rsid w:val="00AA40BE"/>
    <w:rsid w:val="00AA4B46"/>
    <w:rsid w:val="00AA4BD0"/>
    <w:rsid w:val="00AA7874"/>
    <w:rsid w:val="00AA7B7E"/>
    <w:rsid w:val="00AA7CBD"/>
    <w:rsid w:val="00AB008A"/>
    <w:rsid w:val="00AB04E0"/>
    <w:rsid w:val="00AB3490"/>
    <w:rsid w:val="00AB35E8"/>
    <w:rsid w:val="00AB3F15"/>
    <w:rsid w:val="00AB41C5"/>
    <w:rsid w:val="00AB42A2"/>
    <w:rsid w:val="00AB4F48"/>
    <w:rsid w:val="00AB6369"/>
    <w:rsid w:val="00AB6484"/>
    <w:rsid w:val="00AB68B2"/>
    <w:rsid w:val="00AB708E"/>
    <w:rsid w:val="00AB7495"/>
    <w:rsid w:val="00AB7C4C"/>
    <w:rsid w:val="00AC077C"/>
    <w:rsid w:val="00AC0B3B"/>
    <w:rsid w:val="00AC1C85"/>
    <w:rsid w:val="00AC36F7"/>
    <w:rsid w:val="00AC4614"/>
    <w:rsid w:val="00AC46E5"/>
    <w:rsid w:val="00AC51F6"/>
    <w:rsid w:val="00AC5AF7"/>
    <w:rsid w:val="00AC5EEE"/>
    <w:rsid w:val="00AC62DA"/>
    <w:rsid w:val="00AC6E26"/>
    <w:rsid w:val="00AC7092"/>
    <w:rsid w:val="00AD0AB4"/>
    <w:rsid w:val="00AD1428"/>
    <w:rsid w:val="00AD2D61"/>
    <w:rsid w:val="00AD3C8A"/>
    <w:rsid w:val="00AD4975"/>
    <w:rsid w:val="00AD652B"/>
    <w:rsid w:val="00AD6EF3"/>
    <w:rsid w:val="00AD73A3"/>
    <w:rsid w:val="00AD73C5"/>
    <w:rsid w:val="00AD7A33"/>
    <w:rsid w:val="00AD7E55"/>
    <w:rsid w:val="00AE33DB"/>
    <w:rsid w:val="00AE36E2"/>
    <w:rsid w:val="00AE4C04"/>
    <w:rsid w:val="00AE4CC6"/>
    <w:rsid w:val="00AE4E5B"/>
    <w:rsid w:val="00AE555D"/>
    <w:rsid w:val="00AE759F"/>
    <w:rsid w:val="00AF0845"/>
    <w:rsid w:val="00AF0CD8"/>
    <w:rsid w:val="00AF1967"/>
    <w:rsid w:val="00AF292E"/>
    <w:rsid w:val="00AF3546"/>
    <w:rsid w:val="00AF3800"/>
    <w:rsid w:val="00AF3E60"/>
    <w:rsid w:val="00AF5648"/>
    <w:rsid w:val="00AF5850"/>
    <w:rsid w:val="00AF593A"/>
    <w:rsid w:val="00AF6175"/>
    <w:rsid w:val="00AF65A8"/>
    <w:rsid w:val="00AF69F9"/>
    <w:rsid w:val="00B005B9"/>
    <w:rsid w:val="00B00743"/>
    <w:rsid w:val="00B01D7A"/>
    <w:rsid w:val="00B020ED"/>
    <w:rsid w:val="00B0276A"/>
    <w:rsid w:val="00B036B6"/>
    <w:rsid w:val="00B03D78"/>
    <w:rsid w:val="00B0522C"/>
    <w:rsid w:val="00B054AF"/>
    <w:rsid w:val="00B067B5"/>
    <w:rsid w:val="00B06E48"/>
    <w:rsid w:val="00B074CC"/>
    <w:rsid w:val="00B07AD6"/>
    <w:rsid w:val="00B1077B"/>
    <w:rsid w:val="00B10AC2"/>
    <w:rsid w:val="00B10B97"/>
    <w:rsid w:val="00B10CE3"/>
    <w:rsid w:val="00B10FD1"/>
    <w:rsid w:val="00B113EE"/>
    <w:rsid w:val="00B1145A"/>
    <w:rsid w:val="00B1201D"/>
    <w:rsid w:val="00B12673"/>
    <w:rsid w:val="00B12E1D"/>
    <w:rsid w:val="00B12F46"/>
    <w:rsid w:val="00B13684"/>
    <w:rsid w:val="00B1487E"/>
    <w:rsid w:val="00B14901"/>
    <w:rsid w:val="00B1558D"/>
    <w:rsid w:val="00B16E05"/>
    <w:rsid w:val="00B175B2"/>
    <w:rsid w:val="00B17DBB"/>
    <w:rsid w:val="00B17E4E"/>
    <w:rsid w:val="00B21733"/>
    <w:rsid w:val="00B21ADF"/>
    <w:rsid w:val="00B231DE"/>
    <w:rsid w:val="00B24574"/>
    <w:rsid w:val="00B25110"/>
    <w:rsid w:val="00B25970"/>
    <w:rsid w:val="00B25A9B"/>
    <w:rsid w:val="00B262B2"/>
    <w:rsid w:val="00B264F6"/>
    <w:rsid w:val="00B26A2F"/>
    <w:rsid w:val="00B26DF5"/>
    <w:rsid w:val="00B26ED6"/>
    <w:rsid w:val="00B27436"/>
    <w:rsid w:val="00B317F8"/>
    <w:rsid w:val="00B33B90"/>
    <w:rsid w:val="00B351AC"/>
    <w:rsid w:val="00B353C7"/>
    <w:rsid w:val="00B3565A"/>
    <w:rsid w:val="00B35ED1"/>
    <w:rsid w:val="00B364DF"/>
    <w:rsid w:val="00B376A0"/>
    <w:rsid w:val="00B37AA3"/>
    <w:rsid w:val="00B37D12"/>
    <w:rsid w:val="00B404ED"/>
    <w:rsid w:val="00B41BFA"/>
    <w:rsid w:val="00B41C6A"/>
    <w:rsid w:val="00B42193"/>
    <w:rsid w:val="00B421E7"/>
    <w:rsid w:val="00B43339"/>
    <w:rsid w:val="00B44818"/>
    <w:rsid w:val="00B44C09"/>
    <w:rsid w:val="00B46517"/>
    <w:rsid w:val="00B46D6C"/>
    <w:rsid w:val="00B47989"/>
    <w:rsid w:val="00B505DD"/>
    <w:rsid w:val="00B508D5"/>
    <w:rsid w:val="00B52938"/>
    <w:rsid w:val="00B538E3"/>
    <w:rsid w:val="00B55032"/>
    <w:rsid w:val="00B554A3"/>
    <w:rsid w:val="00B55879"/>
    <w:rsid w:val="00B5742A"/>
    <w:rsid w:val="00B57788"/>
    <w:rsid w:val="00B60738"/>
    <w:rsid w:val="00B6084A"/>
    <w:rsid w:val="00B61D9F"/>
    <w:rsid w:val="00B62889"/>
    <w:rsid w:val="00B63EC0"/>
    <w:rsid w:val="00B651ED"/>
    <w:rsid w:val="00B6638F"/>
    <w:rsid w:val="00B67FD8"/>
    <w:rsid w:val="00B72575"/>
    <w:rsid w:val="00B72839"/>
    <w:rsid w:val="00B738F6"/>
    <w:rsid w:val="00B73E00"/>
    <w:rsid w:val="00B74520"/>
    <w:rsid w:val="00B74684"/>
    <w:rsid w:val="00B75A3C"/>
    <w:rsid w:val="00B75D1E"/>
    <w:rsid w:val="00B7608F"/>
    <w:rsid w:val="00B7743B"/>
    <w:rsid w:val="00B7744B"/>
    <w:rsid w:val="00B82A3E"/>
    <w:rsid w:val="00B82D19"/>
    <w:rsid w:val="00B84DF3"/>
    <w:rsid w:val="00B85458"/>
    <w:rsid w:val="00B858A0"/>
    <w:rsid w:val="00B85B42"/>
    <w:rsid w:val="00B85DEC"/>
    <w:rsid w:val="00B86419"/>
    <w:rsid w:val="00B86528"/>
    <w:rsid w:val="00B8755A"/>
    <w:rsid w:val="00B87662"/>
    <w:rsid w:val="00B9276C"/>
    <w:rsid w:val="00B936B2"/>
    <w:rsid w:val="00B949BC"/>
    <w:rsid w:val="00B94BE8"/>
    <w:rsid w:val="00B95AC9"/>
    <w:rsid w:val="00B95F9D"/>
    <w:rsid w:val="00B96DFF"/>
    <w:rsid w:val="00B97484"/>
    <w:rsid w:val="00BA0073"/>
    <w:rsid w:val="00BA034C"/>
    <w:rsid w:val="00BA16A8"/>
    <w:rsid w:val="00BA2DBC"/>
    <w:rsid w:val="00BA2FF9"/>
    <w:rsid w:val="00BA3358"/>
    <w:rsid w:val="00BA3A26"/>
    <w:rsid w:val="00BA3C0B"/>
    <w:rsid w:val="00BA40BD"/>
    <w:rsid w:val="00BA4140"/>
    <w:rsid w:val="00BA4C17"/>
    <w:rsid w:val="00BA5437"/>
    <w:rsid w:val="00BA5921"/>
    <w:rsid w:val="00BA64C7"/>
    <w:rsid w:val="00BA6769"/>
    <w:rsid w:val="00BA6A0C"/>
    <w:rsid w:val="00BA6A89"/>
    <w:rsid w:val="00BB11FE"/>
    <w:rsid w:val="00BB227A"/>
    <w:rsid w:val="00BB24A3"/>
    <w:rsid w:val="00BB3C87"/>
    <w:rsid w:val="00BB452E"/>
    <w:rsid w:val="00BB4B32"/>
    <w:rsid w:val="00BB50AD"/>
    <w:rsid w:val="00BB7412"/>
    <w:rsid w:val="00BB7AEC"/>
    <w:rsid w:val="00BC0BE3"/>
    <w:rsid w:val="00BC1292"/>
    <w:rsid w:val="00BC19BD"/>
    <w:rsid w:val="00BC3359"/>
    <w:rsid w:val="00BC343D"/>
    <w:rsid w:val="00BC3856"/>
    <w:rsid w:val="00BC3E31"/>
    <w:rsid w:val="00BC51DC"/>
    <w:rsid w:val="00BC5FB3"/>
    <w:rsid w:val="00BC69EB"/>
    <w:rsid w:val="00BC71D4"/>
    <w:rsid w:val="00BD065B"/>
    <w:rsid w:val="00BD1C94"/>
    <w:rsid w:val="00BD1F5F"/>
    <w:rsid w:val="00BD28E8"/>
    <w:rsid w:val="00BD291F"/>
    <w:rsid w:val="00BD3BCB"/>
    <w:rsid w:val="00BD4E0F"/>
    <w:rsid w:val="00BD4E7D"/>
    <w:rsid w:val="00BD54AD"/>
    <w:rsid w:val="00BD57EC"/>
    <w:rsid w:val="00BD6044"/>
    <w:rsid w:val="00BD68FD"/>
    <w:rsid w:val="00BE0EE8"/>
    <w:rsid w:val="00BE2E48"/>
    <w:rsid w:val="00BE322C"/>
    <w:rsid w:val="00BE363D"/>
    <w:rsid w:val="00BE47A9"/>
    <w:rsid w:val="00BE4D11"/>
    <w:rsid w:val="00BE5121"/>
    <w:rsid w:val="00BE5A91"/>
    <w:rsid w:val="00BE5E65"/>
    <w:rsid w:val="00BE5FE4"/>
    <w:rsid w:val="00BE7485"/>
    <w:rsid w:val="00BF0A45"/>
    <w:rsid w:val="00BF1960"/>
    <w:rsid w:val="00BF2C17"/>
    <w:rsid w:val="00BF3684"/>
    <w:rsid w:val="00BF7682"/>
    <w:rsid w:val="00BF78FE"/>
    <w:rsid w:val="00BF7DC2"/>
    <w:rsid w:val="00BF7E5A"/>
    <w:rsid w:val="00C0046A"/>
    <w:rsid w:val="00C00E65"/>
    <w:rsid w:val="00C012C4"/>
    <w:rsid w:val="00C02759"/>
    <w:rsid w:val="00C042BC"/>
    <w:rsid w:val="00C04915"/>
    <w:rsid w:val="00C04E2F"/>
    <w:rsid w:val="00C0539D"/>
    <w:rsid w:val="00C053A9"/>
    <w:rsid w:val="00C06306"/>
    <w:rsid w:val="00C0687D"/>
    <w:rsid w:val="00C06AAB"/>
    <w:rsid w:val="00C07829"/>
    <w:rsid w:val="00C07AD8"/>
    <w:rsid w:val="00C10318"/>
    <w:rsid w:val="00C1045A"/>
    <w:rsid w:val="00C11B43"/>
    <w:rsid w:val="00C12966"/>
    <w:rsid w:val="00C12F12"/>
    <w:rsid w:val="00C14BED"/>
    <w:rsid w:val="00C14F56"/>
    <w:rsid w:val="00C15A80"/>
    <w:rsid w:val="00C15F2C"/>
    <w:rsid w:val="00C17B50"/>
    <w:rsid w:val="00C20B0C"/>
    <w:rsid w:val="00C20C16"/>
    <w:rsid w:val="00C21335"/>
    <w:rsid w:val="00C21E17"/>
    <w:rsid w:val="00C22C79"/>
    <w:rsid w:val="00C22DB0"/>
    <w:rsid w:val="00C2367D"/>
    <w:rsid w:val="00C23AE7"/>
    <w:rsid w:val="00C259EC"/>
    <w:rsid w:val="00C25CAE"/>
    <w:rsid w:val="00C26F4A"/>
    <w:rsid w:val="00C2750F"/>
    <w:rsid w:val="00C278CA"/>
    <w:rsid w:val="00C31EF4"/>
    <w:rsid w:val="00C33099"/>
    <w:rsid w:val="00C3585E"/>
    <w:rsid w:val="00C359BB"/>
    <w:rsid w:val="00C37100"/>
    <w:rsid w:val="00C406A1"/>
    <w:rsid w:val="00C413C4"/>
    <w:rsid w:val="00C4163C"/>
    <w:rsid w:val="00C421AA"/>
    <w:rsid w:val="00C42290"/>
    <w:rsid w:val="00C43BE8"/>
    <w:rsid w:val="00C4453C"/>
    <w:rsid w:val="00C44606"/>
    <w:rsid w:val="00C469BF"/>
    <w:rsid w:val="00C46BF9"/>
    <w:rsid w:val="00C46F0D"/>
    <w:rsid w:val="00C47073"/>
    <w:rsid w:val="00C51098"/>
    <w:rsid w:val="00C51198"/>
    <w:rsid w:val="00C524F1"/>
    <w:rsid w:val="00C532D2"/>
    <w:rsid w:val="00C54DFB"/>
    <w:rsid w:val="00C5585A"/>
    <w:rsid w:val="00C56643"/>
    <w:rsid w:val="00C567CF"/>
    <w:rsid w:val="00C56E19"/>
    <w:rsid w:val="00C576FE"/>
    <w:rsid w:val="00C57813"/>
    <w:rsid w:val="00C57CDB"/>
    <w:rsid w:val="00C601E0"/>
    <w:rsid w:val="00C61BB9"/>
    <w:rsid w:val="00C61EC2"/>
    <w:rsid w:val="00C63693"/>
    <w:rsid w:val="00C648A9"/>
    <w:rsid w:val="00C64B1F"/>
    <w:rsid w:val="00C6598F"/>
    <w:rsid w:val="00C669AB"/>
    <w:rsid w:val="00C66E30"/>
    <w:rsid w:val="00C67B30"/>
    <w:rsid w:val="00C72294"/>
    <w:rsid w:val="00C7574A"/>
    <w:rsid w:val="00C758AA"/>
    <w:rsid w:val="00C76ADB"/>
    <w:rsid w:val="00C76C0F"/>
    <w:rsid w:val="00C77369"/>
    <w:rsid w:val="00C77DC6"/>
    <w:rsid w:val="00C77F44"/>
    <w:rsid w:val="00C801B9"/>
    <w:rsid w:val="00C80301"/>
    <w:rsid w:val="00C80D9A"/>
    <w:rsid w:val="00C8231C"/>
    <w:rsid w:val="00C82B50"/>
    <w:rsid w:val="00C83128"/>
    <w:rsid w:val="00C834CC"/>
    <w:rsid w:val="00C83773"/>
    <w:rsid w:val="00C851AF"/>
    <w:rsid w:val="00C8569C"/>
    <w:rsid w:val="00C8626F"/>
    <w:rsid w:val="00C8775B"/>
    <w:rsid w:val="00C91A56"/>
    <w:rsid w:val="00C91CEC"/>
    <w:rsid w:val="00C929A6"/>
    <w:rsid w:val="00C93666"/>
    <w:rsid w:val="00C94FEA"/>
    <w:rsid w:val="00C9505A"/>
    <w:rsid w:val="00C95481"/>
    <w:rsid w:val="00C95D97"/>
    <w:rsid w:val="00C95F3E"/>
    <w:rsid w:val="00C95F69"/>
    <w:rsid w:val="00C962DF"/>
    <w:rsid w:val="00C96D7F"/>
    <w:rsid w:val="00C96F58"/>
    <w:rsid w:val="00C9704F"/>
    <w:rsid w:val="00C97618"/>
    <w:rsid w:val="00C97C62"/>
    <w:rsid w:val="00CA05E5"/>
    <w:rsid w:val="00CA3312"/>
    <w:rsid w:val="00CA394F"/>
    <w:rsid w:val="00CA470A"/>
    <w:rsid w:val="00CA494A"/>
    <w:rsid w:val="00CA4C46"/>
    <w:rsid w:val="00CA703C"/>
    <w:rsid w:val="00CA7E4E"/>
    <w:rsid w:val="00CB1543"/>
    <w:rsid w:val="00CB1A62"/>
    <w:rsid w:val="00CB1C96"/>
    <w:rsid w:val="00CB1F42"/>
    <w:rsid w:val="00CB465E"/>
    <w:rsid w:val="00CB48C5"/>
    <w:rsid w:val="00CB6354"/>
    <w:rsid w:val="00CB64AB"/>
    <w:rsid w:val="00CB7273"/>
    <w:rsid w:val="00CB78CF"/>
    <w:rsid w:val="00CC12EC"/>
    <w:rsid w:val="00CC5A46"/>
    <w:rsid w:val="00CC5B86"/>
    <w:rsid w:val="00CC67EB"/>
    <w:rsid w:val="00CC73BD"/>
    <w:rsid w:val="00CD0571"/>
    <w:rsid w:val="00CD11A0"/>
    <w:rsid w:val="00CD1AFF"/>
    <w:rsid w:val="00CD2CCD"/>
    <w:rsid w:val="00CD32A1"/>
    <w:rsid w:val="00CD4658"/>
    <w:rsid w:val="00CD5020"/>
    <w:rsid w:val="00CD5AB2"/>
    <w:rsid w:val="00CD6D60"/>
    <w:rsid w:val="00CE1512"/>
    <w:rsid w:val="00CE1573"/>
    <w:rsid w:val="00CE23BE"/>
    <w:rsid w:val="00CE2BCA"/>
    <w:rsid w:val="00CE46C6"/>
    <w:rsid w:val="00CE46D1"/>
    <w:rsid w:val="00CE50F9"/>
    <w:rsid w:val="00CE53BC"/>
    <w:rsid w:val="00CE590D"/>
    <w:rsid w:val="00CE5C0C"/>
    <w:rsid w:val="00CE5FE2"/>
    <w:rsid w:val="00CE7C5B"/>
    <w:rsid w:val="00CE7D5A"/>
    <w:rsid w:val="00CF1722"/>
    <w:rsid w:val="00CF2465"/>
    <w:rsid w:val="00CF2A20"/>
    <w:rsid w:val="00CF3128"/>
    <w:rsid w:val="00CF4CCE"/>
    <w:rsid w:val="00CF526F"/>
    <w:rsid w:val="00CF5B98"/>
    <w:rsid w:val="00CF6E65"/>
    <w:rsid w:val="00CF77B1"/>
    <w:rsid w:val="00CF7D57"/>
    <w:rsid w:val="00D00EA2"/>
    <w:rsid w:val="00D01516"/>
    <w:rsid w:val="00D018A0"/>
    <w:rsid w:val="00D04EE0"/>
    <w:rsid w:val="00D0572F"/>
    <w:rsid w:val="00D05BAE"/>
    <w:rsid w:val="00D06CD2"/>
    <w:rsid w:val="00D0700E"/>
    <w:rsid w:val="00D072A9"/>
    <w:rsid w:val="00D0766C"/>
    <w:rsid w:val="00D11348"/>
    <w:rsid w:val="00D11C4C"/>
    <w:rsid w:val="00D11E90"/>
    <w:rsid w:val="00D12584"/>
    <w:rsid w:val="00D126D5"/>
    <w:rsid w:val="00D13101"/>
    <w:rsid w:val="00D13985"/>
    <w:rsid w:val="00D1472A"/>
    <w:rsid w:val="00D14C74"/>
    <w:rsid w:val="00D15C30"/>
    <w:rsid w:val="00D15E37"/>
    <w:rsid w:val="00D20495"/>
    <w:rsid w:val="00D20ECD"/>
    <w:rsid w:val="00D20F02"/>
    <w:rsid w:val="00D21605"/>
    <w:rsid w:val="00D21C27"/>
    <w:rsid w:val="00D22FD9"/>
    <w:rsid w:val="00D23023"/>
    <w:rsid w:val="00D230B9"/>
    <w:rsid w:val="00D23D33"/>
    <w:rsid w:val="00D24543"/>
    <w:rsid w:val="00D27092"/>
    <w:rsid w:val="00D271E1"/>
    <w:rsid w:val="00D27812"/>
    <w:rsid w:val="00D278E6"/>
    <w:rsid w:val="00D30DBF"/>
    <w:rsid w:val="00D310C1"/>
    <w:rsid w:val="00D32564"/>
    <w:rsid w:val="00D325FF"/>
    <w:rsid w:val="00D32685"/>
    <w:rsid w:val="00D33A6F"/>
    <w:rsid w:val="00D346CC"/>
    <w:rsid w:val="00D34B5E"/>
    <w:rsid w:val="00D353A1"/>
    <w:rsid w:val="00D35D5B"/>
    <w:rsid w:val="00D374D6"/>
    <w:rsid w:val="00D37AD4"/>
    <w:rsid w:val="00D4073B"/>
    <w:rsid w:val="00D40B36"/>
    <w:rsid w:val="00D4115A"/>
    <w:rsid w:val="00D41B30"/>
    <w:rsid w:val="00D41B5F"/>
    <w:rsid w:val="00D41BA1"/>
    <w:rsid w:val="00D42407"/>
    <w:rsid w:val="00D43B5F"/>
    <w:rsid w:val="00D45263"/>
    <w:rsid w:val="00D4699E"/>
    <w:rsid w:val="00D46CFF"/>
    <w:rsid w:val="00D46DD7"/>
    <w:rsid w:val="00D50AE7"/>
    <w:rsid w:val="00D52B58"/>
    <w:rsid w:val="00D52F26"/>
    <w:rsid w:val="00D54F4F"/>
    <w:rsid w:val="00D55ACB"/>
    <w:rsid w:val="00D56298"/>
    <w:rsid w:val="00D571E5"/>
    <w:rsid w:val="00D575BA"/>
    <w:rsid w:val="00D626C2"/>
    <w:rsid w:val="00D62E06"/>
    <w:rsid w:val="00D6457A"/>
    <w:rsid w:val="00D716EA"/>
    <w:rsid w:val="00D71765"/>
    <w:rsid w:val="00D71936"/>
    <w:rsid w:val="00D725F8"/>
    <w:rsid w:val="00D72652"/>
    <w:rsid w:val="00D73429"/>
    <w:rsid w:val="00D73B8B"/>
    <w:rsid w:val="00D74787"/>
    <w:rsid w:val="00D74AAA"/>
    <w:rsid w:val="00D74B3C"/>
    <w:rsid w:val="00D75146"/>
    <w:rsid w:val="00D76760"/>
    <w:rsid w:val="00D80116"/>
    <w:rsid w:val="00D801F7"/>
    <w:rsid w:val="00D803C2"/>
    <w:rsid w:val="00D815AE"/>
    <w:rsid w:val="00D81943"/>
    <w:rsid w:val="00D81F95"/>
    <w:rsid w:val="00D82B01"/>
    <w:rsid w:val="00D82F58"/>
    <w:rsid w:val="00D83EC0"/>
    <w:rsid w:val="00D841DC"/>
    <w:rsid w:val="00D847D7"/>
    <w:rsid w:val="00D8525E"/>
    <w:rsid w:val="00D85C01"/>
    <w:rsid w:val="00D85CA4"/>
    <w:rsid w:val="00D877D6"/>
    <w:rsid w:val="00D90144"/>
    <w:rsid w:val="00D903B1"/>
    <w:rsid w:val="00D90B0C"/>
    <w:rsid w:val="00D911BC"/>
    <w:rsid w:val="00D91AB4"/>
    <w:rsid w:val="00D94AB0"/>
    <w:rsid w:val="00D9509F"/>
    <w:rsid w:val="00D96D22"/>
    <w:rsid w:val="00DA1058"/>
    <w:rsid w:val="00DA2245"/>
    <w:rsid w:val="00DA2599"/>
    <w:rsid w:val="00DA2657"/>
    <w:rsid w:val="00DA2C5B"/>
    <w:rsid w:val="00DA3227"/>
    <w:rsid w:val="00DA438E"/>
    <w:rsid w:val="00DA5135"/>
    <w:rsid w:val="00DA5E23"/>
    <w:rsid w:val="00DA61A9"/>
    <w:rsid w:val="00DA76AB"/>
    <w:rsid w:val="00DA7C4B"/>
    <w:rsid w:val="00DB15D2"/>
    <w:rsid w:val="00DB16F4"/>
    <w:rsid w:val="00DB1F88"/>
    <w:rsid w:val="00DB2552"/>
    <w:rsid w:val="00DB2E13"/>
    <w:rsid w:val="00DB3463"/>
    <w:rsid w:val="00DB3BAB"/>
    <w:rsid w:val="00DB43E7"/>
    <w:rsid w:val="00DB53CA"/>
    <w:rsid w:val="00DB7023"/>
    <w:rsid w:val="00DB748E"/>
    <w:rsid w:val="00DB7B86"/>
    <w:rsid w:val="00DC0216"/>
    <w:rsid w:val="00DC0A42"/>
    <w:rsid w:val="00DC132F"/>
    <w:rsid w:val="00DC1536"/>
    <w:rsid w:val="00DC1892"/>
    <w:rsid w:val="00DC2B8E"/>
    <w:rsid w:val="00DC5114"/>
    <w:rsid w:val="00DC52E6"/>
    <w:rsid w:val="00DC6663"/>
    <w:rsid w:val="00DC6F6F"/>
    <w:rsid w:val="00DD09C3"/>
    <w:rsid w:val="00DD33D7"/>
    <w:rsid w:val="00DD3A0A"/>
    <w:rsid w:val="00DD3AE2"/>
    <w:rsid w:val="00DD41F1"/>
    <w:rsid w:val="00DD48BE"/>
    <w:rsid w:val="00DD5625"/>
    <w:rsid w:val="00DD663C"/>
    <w:rsid w:val="00DD700A"/>
    <w:rsid w:val="00DD7EB7"/>
    <w:rsid w:val="00DE038B"/>
    <w:rsid w:val="00DE121A"/>
    <w:rsid w:val="00DE12F9"/>
    <w:rsid w:val="00DE1821"/>
    <w:rsid w:val="00DE1CE2"/>
    <w:rsid w:val="00DE2EFE"/>
    <w:rsid w:val="00DE3C5B"/>
    <w:rsid w:val="00DE400C"/>
    <w:rsid w:val="00DE54CE"/>
    <w:rsid w:val="00DE5729"/>
    <w:rsid w:val="00DE58F9"/>
    <w:rsid w:val="00DE5933"/>
    <w:rsid w:val="00DE607E"/>
    <w:rsid w:val="00DE615C"/>
    <w:rsid w:val="00DE68AA"/>
    <w:rsid w:val="00DE73EA"/>
    <w:rsid w:val="00DF03AD"/>
    <w:rsid w:val="00DF1C68"/>
    <w:rsid w:val="00DF2CDC"/>
    <w:rsid w:val="00DF381B"/>
    <w:rsid w:val="00DF3F94"/>
    <w:rsid w:val="00DF4023"/>
    <w:rsid w:val="00DF43D8"/>
    <w:rsid w:val="00DF55BF"/>
    <w:rsid w:val="00DF59FF"/>
    <w:rsid w:val="00DF7983"/>
    <w:rsid w:val="00DF7A5F"/>
    <w:rsid w:val="00E00ADB"/>
    <w:rsid w:val="00E01058"/>
    <w:rsid w:val="00E01172"/>
    <w:rsid w:val="00E018E8"/>
    <w:rsid w:val="00E02274"/>
    <w:rsid w:val="00E03BF9"/>
    <w:rsid w:val="00E03FB0"/>
    <w:rsid w:val="00E04AEA"/>
    <w:rsid w:val="00E066D2"/>
    <w:rsid w:val="00E06781"/>
    <w:rsid w:val="00E0728B"/>
    <w:rsid w:val="00E075D1"/>
    <w:rsid w:val="00E10E21"/>
    <w:rsid w:val="00E120F3"/>
    <w:rsid w:val="00E12C42"/>
    <w:rsid w:val="00E13CA0"/>
    <w:rsid w:val="00E13EA0"/>
    <w:rsid w:val="00E13FA0"/>
    <w:rsid w:val="00E14180"/>
    <w:rsid w:val="00E14E72"/>
    <w:rsid w:val="00E14F45"/>
    <w:rsid w:val="00E1627B"/>
    <w:rsid w:val="00E172C6"/>
    <w:rsid w:val="00E20B45"/>
    <w:rsid w:val="00E22B11"/>
    <w:rsid w:val="00E23453"/>
    <w:rsid w:val="00E23940"/>
    <w:rsid w:val="00E25034"/>
    <w:rsid w:val="00E26DFC"/>
    <w:rsid w:val="00E27925"/>
    <w:rsid w:val="00E27934"/>
    <w:rsid w:val="00E27FCE"/>
    <w:rsid w:val="00E31ECF"/>
    <w:rsid w:val="00E32DDC"/>
    <w:rsid w:val="00E333EB"/>
    <w:rsid w:val="00E34065"/>
    <w:rsid w:val="00E34073"/>
    <w:rsid w:val="00E341C5"/>
    <w:rsid w:val="00E34623"/>
    <w:rsid w:val="00E34DA5"/>
    <w:rsid w:val="00E353A6"/>
    <w:rsid w:val="00E35EA4"/>
    <w:rsid w:val="00E364A4"/>
    <w:rsid w:val="00E36C40"/>
    <w:rsid w:val="00E36E0E"/>
    <w:rsid w:val="00E40F29"/>
    <w:rsid w:val="00E41849"/>
    <w:rsid w:val="00E42A01"/>
    <w:rsid w:val="00E42E39"/>
    <w:rsid w:val="00E44A13"/>
    <w:rsid w:val="00E44FE4"/>
    <w:rsid w:val="00E461B6"/>
    <w:rsid w:val="00E47B09"/>
    <w:rsid w:val="00E47F40"/>
    <w:rsid w:val="00E5050D"/>
    <w:rsid w:val="00E50623"/>
    <w:rsid w:val="00E5165A"/>
    <w:rsid w:val="00E51804"/>
    <w:rsid w:val="00E550F4"/>
    <w:rsid w:val="00E556F0"/>
    <w:rsid w:val="00E55CC4"/>
    <w:rsid w:val="00E561DE"/>
    <w:rsid w:val="00E6180E"/>
    <w:rsid w:val="00E61AB1"/>
    <w:rsid w:val="00E62741"/>
    <w:rsid w:val="00E640AF"/>
    <w:rsid w:val="00E650AF"/>
    <w:rsid w:val="00E65496"/>
    <w:rsid w:val="00E654C2"/>
    <w:rsid w:val="00E661D5"/>
    <w:rsid w:val="00E6670E"/>
    <w:rsid w:val="00E66A25"/>
    <w:rsid w:val="00E67104"/>
    <w:rsid w:val="00E67E16"/>
    <w:rsid w:val="00E70253"/>
    <w:rsid w:val="00E70CD5"/>
    <w:rsid w:val="00E712A4"/>
    <w:rsid w:val="00E71F0F"/>
    <w:rsid w:val="00E71F83"/>
    <w:rsid w:val="00E72A0D"/>
    <w:rsid w:val="00E73582"/>
    <w:rsid w:val="00E73DCE"/>
    <w:rsid w:val="00E74307"/>
    <w:rsid w:val="00E74A4A"/>
    <w:rsid w:val="00E752A1"/>
    <w:rsid w:val="00E76C39"/>
    <w:rsid w:val="00E779E1"/>
    <w:rsid w:val="00E80837"/>
    <w:rsid w:val="00E8116E"/>
    <w:rsid w:val="00E821CA"/>
    <w:rsid w:val="00E82A9E"/>
    <w:rsid w:val="00E83C83"/>
    <w:rsid w:val="00E857B9"/>
    <w:rsid w:val="00E86AB4"/>
    <w:rsid w:val="00E87C07"/>
    <w:rsid w:val="00E90008"/>
    <w:rsid w:val="00E915A6"/>
    <w:rsid w:val="00E92C09"/>
    <w:rsid w:val="00E93534"/>
    <w:rsid w:val="00E93FA7"/>
    <w:rsid w:val="00E944D8"/>
    <w:rsid w:val="00E9574B"/>
    <w:rsid w:val="00E95BBE"/>
    <w:rsid w:val="00E95C6D"/>
    <w:rsid w:val="00E95EF3"/>
    <w:rsid w:val="00E95F6E"/>
    <w:rsid w:val="00E9602B"/>
    <w:rsid w:val="00E962D2"/>
    <w:rsid w:val="00E97D81"/>
    <w:rsid w:val="00EA1E25"/>
    <w:rsid w:val="00EA290A"/>
    <w:rsid w:val="00EA3B9F"/>
    <w:rsid w:val="00EA5C97"/>
    <w:rsid w:val="00EA7B14"/>
    <w:rsid w:val="00EB22FC"/>
    <w:rsid w:val="00EB33A2"/>
    <w:rsid w:val="00EB362C"/>
    <w:rsid w:val="00EB4E6F"/>
    <w:rsid w:val="00EB53F8"/>
    <w:rsid w:val="00EB5C57"/>
    <w:rsid w:val="00EB7033"/>
    <w:rsid w:val="00EB74B5"/>
    <w:rsid w:val="00EB7AD8"/>
    <w:rsid w:val="00EC094E"/>
    <w:rsid w:val="00EC3638"/>
    <w:rsid w:val="00EC3B19"/>
    <w:rsid w:val="00EC41D6"/>
    <w:rsid w:val="00EC6C8C"/>
    <w:rsid w:val="00EC6DC3"/>
    <w:rsid w:val="00ED0D72"/>
    <w:rsid w:val="00ED176D"/>
    <w:rsid w:val="00ED2289"/>
    <w:rsid w:val="00ED4BBB"/>
    <w:rsid w:val="00ED4DCD"/>
    <w:rsid w:val="00ED50A3"/>
    <w:rsid w:val="00ED5D3D"/>
    <w:rsid w:val="00ED64F6"/>
    <w:rsid w:val="00ED6B03"/>
    <w:rsid w:val="00ED74CE"/>
    <w:rsid w:val="00ED7DB2"/>
    <w:rsid w:val="00ED7FC1"/>
    <w:rsid w:val="00EE096B"/>
    <w:rsid w:val="00EE0A8D"/>
    <w:rsid w:val="00EE0C31"/>
    <w:rsid w:val="00EE1626"/>
    <w:rsid w:val="00EE19CC"/>
    <w:rsid w:val="00EE1B5C"/>
    <w:rsid w:val="00EE1FA7"/>
    <w:rsid w:val="00EE2861"/>
    <w:rsid w:val="00EE2C57"/>
    <w:rsid w:val="00EE3F86"/>
    <w:rsid w:val="00EE4995"/>
    <w:rsid w:val="00EE6BD2"/>
    <w:rsid w:val="00EE7576"/>
    <w:rsid w:val="00EE7F3B"/>
    <w:rsid w:val="00EF0BB4"/>
    <w:rsid w:val="00EF10AA"/>
    <w:rsid w:val="00EF21A4"/>
    <w:rsid w:val="00EF2DEE"/>
    <w:rsid w:val="00EF3ADB"/>
    <w:rsid w:val="00EF3B3C"/>
    <w:rsid w:val="00EF3BE5"/>
    <w:rsid w:val="00EF3E68"/>
    <w:rsid w:val="00EF5C64"/>
    <w:rsid w:val="00EF6254"/>
    <w:rsid w:val="00EF6B15"/>
    <w:rsid w:val="00EF6D5D"/>
    <w:rsid w:val="00EF78AB"/>
    <w:rsid w:val="00F00891"/>
    <w:rsid w:val="00F01869"/>
    <w:rsid w:val="00F02B0F"/>
    <w:rsid w:val="00F03E88"/>
    <w:rsid w:val="00F05048"/>
    <w:rsid w:val="00F05820"/>
    <w:rsid w:val="00F06A17"/>
    <w:rsid w:val="00F11524"/>
    <w:rsid w:val="00F12712"/>
    <w:rsid w:val="00F1314E"/>
    <w:rsid w:val="00F146CF"/>
    <w:rsid w:val="00F14F43"/>
    <w:rsid w:val="00F1559A"/>
    <w:rsid w:val="00F15640"/>
    <w:rsid w:val="00F1661C"/>
    <w:rsid w:val="00F17027"/>
    <w:rsid w:val="00F17271"/>
    <w:rsid w:val="00F17F5E"/>
    <w:rsid w:val="00F22E7A"/>
    <w:rsid w:val="00F22FEC"/>
    <w:rsid w:val="00F23CE2"/>
    <w:rsid w:val="00F24074"/>
    <w:rsid w:val="00F24866"/>
    <w:rsid w:val="00F25BA4"/>
    <w:rsid w:val="00F2602F"/>
    <w:rsid w:val="00F2763A"/>
    <w:rsid w:val="00F3202D"/>
    <w:rsid w:val="00F33467"/>
    <w:rsid w:val="00F334ED"/>
    <w:rsid w:val="00F3390F"/>
    <w:rsid w:val="00F33A95"/>
    <w:rsid w:val="00F33D4F"/>
    <w:rsid w:val="00F36641"/>
    <w:rsid w:val="00F3729D"/>
    <w:rsid w:val="00F37A39"/>
    <w:rsid w:val="00F40CD8"/>
    <w:rsid w:val="00F44404"/>
    <w:rsid w:val="00F45F1A"/>
    <w:rsid w:val="00F46280"/>
    <w:rsid w:val="00F46A3D"/>
    <w:rsid w:val="00F47397"/>
    <w:rsid w:val="00F474F4"/>
    <w:rsid w:val="00F479B3"/>
    <w:rsid w:val="00F47D9B"/>
    <w:rsid w:val="00F51AF3"/>
    <w:rsid w:val="00F52B09"/>
    <w:rsid w:val="00F531AC"/>
    <w:rsid w:val="00F5342B"/>
    <w:rsid w:val="00F53867"/>
    <w:rsid w:val="00F54024"/>
    <w:rsid w:val="00F5537D"/>
    <w:rsid w:val="00F563AA"/>
    <w:rsid w:val="00F60853"/>
    <w:rsid w:val="00F60ABC"/>
    <w:rsid w:val="00F60EBC"/>
    <w:rsid w:val="00F61B60"/>
    <w:rsid w:val="00F6270A"/>
    <w:rsid w:val="00F633F6"/>
    <w:rsid w:val="00F63C48"/>
    <w:rsid w:val="00F63D29"/>
    <w:rsid w:val="00F6476B"/>
    <w:rsid w:val="00F65B7C"/>
    <w:rsid w:val="00F67D82"/>
    <w:rsid w:val="00F67E6D"/>
    <w:rsid w:val="00F67ED9"/>
    <w:rsid w:val="00F67F95"/>
    <w:rsid w:val="00F71435"/>
    <w:rsid w:val="00F72118"/>
    <w:rsid w:val="00F727E0"/>
    <w:rsid w:val="00F728E7"/>
    <w:rsid w:val="00F733DC"/>
    <w:rsid w:val="00F746B1"/>
    <w:rsid w:val="00F748B5"/>
    <w:rsid w:val="00F75550"/>
    <w:rsid w:val="00F76D9B"/>
    <w:rsid w:val="00F7765F"/>
    <w:rsid w:val="00F80728"/>
    <w:rsid w:val="00F80FBD"/>
    <w:rsid w:val="00F8160D"/>
    <w:rsid w:val="00F81B17"/>
    <w:rsid w:val="00F82168"/>
    <w:rsid w:val="00F83E39"/>
    <w:rsid w:val="00F87830"/>
    <w:rsid w:val="00F927FE"/>
    <w:rsid w:val="00F936C1"/>
    <w:rsid w:val="00F93C07"/>
    <w:rsid w:val="00F94509"/>
    <w:rsid w:val="00F95C71"/>
    <w:rsid w:val="00F962C7"/>
    <w:rsid w:val="00F97027"/>
    <w:rsid w:val="00F97166"/>
    <w:rsid w:val="00FA0049"/>
    <w:rsid w:val="00FA0597"/>
    <w:rsid w:val="00FA0914"/>
    <w:rsid w:val="00FA0C08"/>
    <w:rsid w:val="00FA0E8A"/>
    <w:rsid w:val="00FA10B8"/>
    <w:rsid w:val="00FA19DE"/>
    <w:rsid w:val="00FA1EEF"/>
    <w:rsid w:val="00FA25DF"/>
    <w:rsid w:val="00FA368B"/>
    <w:rsid w:val="00FA388D"/>
    <w:rsid w:val="00FA3EBC"/>
    <w:rsid w:val="00FA57EB"/>
    <w:rsid w:val="00FA724D"/>
    <w:rsid w:val="00FB00AF"/>
    <w:rsid w:val="00FB558F"/>
    <w:rsid w:val="00FB5FC6"/>
    <w:rsid w:val="00FB699A"/>
    <w:rsid w:val="00FB798C"/>
    <w:rsid w:val="00FC225E"/>
    <w:rsid w:val="00FC3107"/>
    <w:rsid w:val="00FC3356"/>
    <w:rsid w:val="00FC3433"/>
    <w:rsid w:val="00FC3609"/>
    <w:rsid w:val="00FC4AD9"/>
    <w:rsid w:val="00FC6EA6"/>
    <w:rsid w:val="00FC70DE"/>
    <w:rsid w:val="00FC7167"/>
    <w:rsid w:val="00FC7B0B"/>
    <w:rsid w:val="00FD02A3"/>
    <w:rsid w:val="00FD06D2"/>
    <w:rsid w:val="00FD17F8"/>
    <w:rsid w:val="00FD3617"/>
    <w:rsid w:val="00FD5645"/>
    <w:rsid w:val="00FD6473"/>
    <w:rsid w:val="00FD70C5"/>
    <w:rsid w:val="00FD7E13"/>
    <w:rsid w:val="00FE0B3C"/>
    <w:rsid w:val="00FE0ED7"/>
    <w:rsid w:val="00FE116C"/>
    <w:rsid w:val="00FE1833"/>
    <w:rsid w:val="00FE1CBF"/>
    <w:rsid w:val="00FE27F4"/>
    <w:rsid w:val="00FE4899"/>
    <w:rsid w:val="00FE4FA4"/>
    <w:rsid w:val="00FE5630"/>
    <w:rsid w:val="00FE5FAD"/>
    <w:rsid w:val="00FE69B6"/>
    <w:rsid w:val="00FE79EC"/>
    <w:rsid w:val="00FF00C8"/>
    <w:rsid w:val="00FF0605"/>
    <w:rsid w:val="00FF0D73"/>
    <w:rsid w:val="00FF0F4A"/>
    <w:rsid w:val="00FF2D71"/>
    <w:rsid w:val="00FF597F"/>
    <w:rsid w:val="00FF6C3B"/>
    <w:rsid w:val="00FF75C8"/>
    <w:rsid w:val="00FF7882"/>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31F62"/>
  <w15:docId w15:val="{4628CC48-957F-4D8E-8C17-808197EE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99"/>
    <w:pPr>
      <w:widowControl w:val="0"/>
      <w:adjustRightInd w:val="0"/>
      <w:snapToGrid w:val="0"/>
      <w:spacing w:line="180" w:lineRule="atLeast"/>
    </w:pPr>
    <w:rPr>
      <w:rFonts w:ascii="ＭＳ 明朝" w:hAnsi="Times New Roman"/>
      <w:kern w:val="2"/>
      <w:sz w:val="18"/>
      <w:szCs w:val="24"/>
    </w:rPr>
  </w:style>
  <w:style w:type="paragraph" w:styleId="1">
    <w:name w:val="heading 1"/>
    <w:next w:val="01"/>
    <w:link w:val="10"/>
    <w:qFormat/>
    <w:rsid w:val="00E13FA0"/>
    <w:pPr>
      <w:keepNext/>
      <w:snapToGrid w:val="0"/>
      <w:spacing w:before="4000" w:after="120" w:line="240" w:lineRule="atLeast"/>
      <w:ind w:left="2552" w:hanging="1985"/>
      <w:outlineLvl w:val="0"/>
    </w:pPr>
    <w:rPr>
      <w:rFonts w:ascii="ＭＳ ゴシック" w:eastAsia="ＭＳ ゴシック" w:hAnsi="Arial" w:cs="Arial"/>
      <w:b/>
      <w:spacing w:val="-6"/>
      <w:kern w:val="2"/>
      <w:sz w:val="48"/>
      <w:szCs w:val="32"/>
    </w:rPr>
  </w:style>
  <w:style w:type="paragraph" w:styleId="2">
    <w:name w:val="heading 2"/>
    <w:next w:val="01"/>
    <w:qFormat/>
    <w:rsid w:val="00E13FA0"/>
    <w:pPr>
      <w:keepNext/>
      <w:keepLines/>
      <w:pageBreakBefore/>
      <w:shd w:val="clear" w:color="auto" w:fill="000000" w:themeFill="text1"/>
      <w:adjustRightInd w:val="0"/>
      <w:snapToGrid w:val="0"/>
      <w:spacing w:after="120" w:line="360" w:lineRule="atLeast"/>
      <w:textAlignment w:val="center"/>
      <w:outlineLvl w:val="1"/>
    </w:pPr>
    <w:rPr>
      <w:rFonts w:ascii="ＭＳ ゴシック" w:eastAsia="ＭＳ ゴシック" w:hAnsi="Arial"/>
      <w:b/>
      <w:snapToGrid w:val="0"/>
      <w:spacing w:val="-8"/>
      <w:kern w:val="48"/>
      <w:sz w:val="24"/>
      <w:szCs w:val="36"/>
    </w:rPr>
  </w:style>
  <w:style w:type="paragraph" w:styleId="3">
    <w:name w:val="heading 3"/>
    <w:next w:val="01"/>
    <w:qFormat/>
    <w:rsid w:val="00E13FA0"/>
    <w:pPr>
      <w:keepNext/>
      <w:keepLines/>
      <w:pageBreakBefore/>
      <w:pBdr>
        <w:bottom w:val="single" w:sz="8" w:space="1" w:color="auto"/>
      </w:pBdr>
      <w:snapToGrid w:val="0"/>
      <w:spacing w:line="360" w:lineRule="atLeast"/>
      <w:ind w:left="454" w:hanging="454"/>
      <w:outlineLvl w:val="2"/>
    </w:pPr>
    <w:rPr>
      <w:rFonts w:ascii="ＭＳ ゴシック" w:eastAsia="ＭＳ ゴシック" w:hAnsi="Arial"/>
      <w:b/>
      <w:snapToGrid w:val="0"/>
      <w:spacing w:val="-6"/>
      <w:kern w:val="2"/>
      <w:sz w:val="36"/>
      <w:szCs w:val="24"/>
    </w:rPr>
  </w:style>
  <w:style w:type="paragraph" w:styleId="4">
    <w:name w:val="heading 4"/>
    <w:next w:val="01"/>
    <w:qFormat/>
    <w:rsid w:val="00E13FA0"/>
    <w:pPr>
      <w:keepNext/>
      <w:keepLines/>
      <w:tabs>
        <w:tab w:val="left" w:pos="567"/>
      </w:tabs>
      <w:snapToGrid w:val="0"/>
      <w:spacing w:before="240" w:line="360" w:lineRule="atLeast"/>
      <w:ind w:left="454" w:hanging="454"/>
      <w:outlineLvl w:val="3"/>
    </w:pPr>
    <w:rPr>
      <w:rFonts w:ascii="ＭＳ ゴシック" w:eastAsia="ＭＳ ゴシック" w:hAnsi="Arial" w:cs="Arial"/>
      <w:b/>
      <w:bCs/>
      <w:snapToGrid w:val="0"/>
      <w:spacing w:val="-6"/>
      <w:kern w:val="2"/>
      <w:sz w:val="28"/>
      <w:szCs w:val="24"/>
    </w:rPr>
  </w:style>
  <w:style w:type="paragraph" w:styleId="5">
    <w:name w:val="heading 5"/>
    <w:basedOn w:val="4"/>
    <w:next w:val="01"/>
    <w:qFormat/>
    <w:rsid w:val="00E13FA0"/>
    <w:pPr>
      <w:ind w:hanging="227"/>
      <w:outlineLvl w:val="4"/>
    </w:pPr>
    <w:rPr>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next w:val="01"/>
    <w:uiPriority w:val="39"/>
    <w:rsid w:val="00E13FA0"/>
    <w:pPr>
      <w:tabs>
        <w:tab w:val="center" w:leader="dot" w:pos="9356"/>
      </w:tabs>
      <w:adjustRightInd w:val="0"/>
      <w:snapToGrid w:val="0"/>
      <w:spacing w:before="120" w:line="360" w:lineRule="atLeast"/>
      <w:ind w:left="1418" w:hanging="1134"/>
    </w:pPr>
    <w:rPr>
      <w:rFonts w:ascii="ＭＳ ゴシック" w:eastAsia="ＭＳ ゴシック" w:hAnsi="Arial" w:cs="Arial"/>
      <w:b/>
      <w:bCs/>
      <w:spacing w:val="-6"/>
      <w:kern w:val="2"/>
      <w:sz w:val="28"/>
    </w:rPr>
  </w:style>
  <w:style w:type="paragraph" w:styleId="20">
    <w:name w:val="toc 2"/>
    <w:next w:val="01"/>
    <w:uiPriority w:val="39"/>
    <w:rsid w:val="00E13FA0"/>
    <w:pPr>
      <w:tabs>
        <w:tab w:val="center" w:leader="dot" w:pos="9356"/>
      </w:tabs>
      <w:snapToGrid w:val="0"/>
      <w:spacing w:line="360" w:lineRule="atLeast"/>
      <w:ind w:left="907" w:hanging="340"/>
    </w:pPr>
    <w:rPr>
      <w:rFonts w:ascii="ＭＳ ゴシック" w:eastAsia="ＭＳ ゴシック" w:hAnsi="Arial" w:cs="Arial"/>
      <w:spacing w:val="-6"/>
      <w:kern w:val="2"/>
      <w:sz w:val="24"/>
      <w:szCs w:val="24"/>
    </w:rPr>
  </w:style>
  <w:style w:type="paragraph" w:styleId="30">
    <w:name w:val="toc 3"/>
    <w:next w:val="01"/>
    <w:uiPriority w:val="39"/>
    <w:rsid w:val="00E13FA0"/>
    <w:pPr>
      <w:tabs>
        <w:tab w:val="center" w:leader="dot" w:pos="9356"/>
      </w:tabs>
      <w:snapToGrid w:val="0"/>
      <w:spacing w:line="360" w:lineRule="atLeast"/>
      <w:ind w:left="1135" w:hanging="284"/>
    </w:pPr>
    <w:rPr>
      <w:rFonts w:ascii="ＭＳ 明朝" w:hAnsi="Times New Roman"/>
      <w:spacing w:val="-6"/>
      <w:kern w:val="2"/>
      <w:sz w:val="21"/>
      <w:szCs w:val="24"/>
    </w:rPr>
  </w:style>
  <w:style w:type="paragraph" w:customStyle="1" w:styleId="01">
    <w:name w:val="01_本文"/>
    <w:qFormat/>
    <w:rsid w:val="00E13FA0"/>
    <w:pPr>
      <w:snapToGrid w:val="0"/>
      <w:spacing w:before="120" w:after="120" w:line="280" w:lineRule="atLeast"/>
      <w:ind w:left="454" w:firstLine="227"/>
    </w:pPr>
    <w:rPr>
      <w:rFonts w:ascii="ＭＳ 明朝" w:hAnsi="Times New Roman"/>
      <w:kern w:val="2"/>
      <w:sz w:val="21"/>
      <w:szCs w:val="21"/>
    </w:rPr>
  </w:style>
  <w:style w:type="paragraph" w:customStyle="1" w:styleId="021">
    <w:name w:val="02_箇条書き1"/>
    <w:qFormat/>
    <w:rsid w:val="00E13FA0"/>
    <w:pPr>
      <w:tabs>
        <w:tab w:val="left" w:pos="907"/>
      </w:tabs>
      <w:snapToGrid w:val="0"/>
      <w:spacing w:before="120" w:after="120" w:line="280" w:lineRule="atLeast"/>
      <w:ind w:left="738" w:hanging="284"/>
    </w:pPr>
    <w:rPr>
      <w:rFonts w:ascii="ＭＳ 明朝" w:hAnsi="Times New Roman"/>
      <w:kern w:val="2"/>
      <w:sz w:val="21"/>
      <w:szCs w:val="21"/>
    </w:rPr>
  </w:style>
  <w:style w:type="paragraph" w:customStyle="1" w:styleId="0210">
    <w:name w:val="02_箇条書き1_本文"/>
    <w:qFormat/>
    <w:rsid w:val="00E13FA0"/>
    <w:pPr>
      <w:snapToGrid w:val="0"/>
      <w:spacing w:before="120" w:after="120" w:line="280" w:lineRule="atLeast"/>
      <w:ind w:left="737" w:firstLine="227"/>
    </w:pPr>
    <w:rPr>
      <w:rFonts w:ascii="ＭＳ 明朝" w:hAnsi="Times New Roman"/>
      <w:kern w:val="2"/>
      <w:sz w:val="21"/>
      <w:szCs w:val="21"/>
    </w:rPr>
  </w:style>
  <w:style w:type="paragraph" w:customStyle="1" w:styleId="09">
    <w:name w:val="09_小見出し"/>
    <w:next w:val="01"/>
    <w:semiHidden/>
    <w:qFormat/>
    <w:rsid w:val="00E13FA0"/>
    <w:pPr>
      <w:keepNext/>
      <w:numPr>
        <w:numId w:val="3"/>
      </w:numPr>
      <w:snapToGrid w:val="0"/>
      <w:spacing w:line="360" w:lineRule="atLeast"/>
      <w:ind w:left="738" w:hanging="284"/>
      <w:textAlignment w:val="center"/>
    </w:pPr>
    <w:rPr>
      <w:rFonts w:ascii="ＭＳ ゴシック" w:eastAsia="ＭＳ ゴシック" w:hAnsi="Arial"/>
      <w:b/>
      <w:bCs/>
      <w:kern w:val="2"/>
      <w:sz w:val="24"/>
      <w:szCs w:val="21"/>
    </w:rPr>
  </w:style>
  <w:style w:type="paragraph" w:customStyle="1" w:styleId="04">
    <w:name w:val="04_表内_本文"/>
    <w:qFormat/>
    <w:rsid w:val="00E13FA0"/>
    <w:pPr>
      <w:snapToGrid w:val="0"/>
      <w:spacing w:before="40" w:after="40" w:line="280" w:lineRule="atLeast"/>
      <w:ind w:firstLine="227"/>
    </w:pPr>
    <w:rPr>
      <w:rFonts w:ascii="ＭＳ 明朝" w:hAnsi="Times New Roman"/>
      <w:kern w:val="2"/>
      <w:sz w:val="21"/>
      <w:szCs w:val="21"/>
    </w:rPr>
  </w:style>
  <w:style w:type="paragraph" w:customStyle="1" w:styleId="041">
    <w:name w:val="04_表内_箇条書き1"/>
    <w:qFormat/>
    <w:rsid w:val="00E13FA0"/>
    <w:pPr>
      <w:tabs>
        <w:tab w:val="left" w:pos="454"/>
      </w:tabs>
      <w:snapToGrid w:val="0"/>
      <w:spacing w:before="40" w:after="40" w:line="280" w:lineRule="atLeast"/>
      <w:ind w:left="340" w:hanging="340"/>
    </w:pPr>
    <w:rPr>
      <w:rFonts w:ascii="ＭＳ 明朝" w:hAnsi="Times New Roman"/>
      <w:kern w:val="2"/>
      <w:sz w:val="21"/>
      <w:szCs w:val="21"/>
    </w:rPr>
  </w:style>
  <w:style w:type="paragraph" w:customStyle="1" w:styleId="0410">
    <w:name w:val="04_表内_箇条書き1_本文"/>
    <w:qFormat/>
    <w:rsid w:val="00E13FA0"/>
    <w:pPr>
      <w:snapToGrid w:val="0"/>
      <w:spacing w:before="40" w:after="40" w:line="280" w:lineRule="atLeast"/>
      <w:ind w:left="340"/>
    </w:pPr>
    <w:rPr>
      <w:rFonts w:ascii="ＭＳ 明朝" w:hAnsi="Times New Roman"/>
      <w:kern w:val="2"/>
      <w:sz w:val="21"/>
      <w:szCs w:val="21"/>
    </w:rPr>
  </w:style>
  <w:style w:type="paragraph" w:customStyle="1" w:styleId="042">
    <w:name w:val="04_表内_箇条書き2"/>
    <w:basedOn w:val="041"/>
    <w:qFormat/>
    <w:rsid w:val="00E13FA0"/>
    <w:pPr>
      <w:tabs>
        <w:tab w:val="clear" w:pos="454"/>
        <w:tab w:val="left" w:pos="794"/>
      </w:tabs>
      <w:ind w:left="680"/>
    </w:pPr>
  </w:style>
  <w:style w:type="paragraph" w:customStyle="1" w:styleId="0420">
    <w:name w:val="04_表内_箇条書き2_本文"/>
    <w:basedOn w:val="0410"/>
    <w:qFormat/>
    <w:rsid w:val="00E13FA0"/>
    <w:pPr>
      <w:ind w:left="680"/>
    </w:pPr>
  </w:style>
  <w:style w:type="character" w:styleId="a3">
    <w:name w:val="annotation reference"/>
    <w:semiHidden/>
    <w:rsid w:val="00E13FA0"/>
    <w:rPr>
      <w:sz w:val="18"/>
      <w:szCs w:val="18"/>
    </w:rPr>
  </w:style>
  <w:style w:type="paragraph" w:styleId="a4">
    <w:name w:val="annotation text"/>
    <w:basedOn w:val="a"/>
    <w:semiHidden/>
    <w:rsid w:val="00E13FA0"/>
  </w:style>
  <w:style w:type="paragraph" w:styleId="a5">
    <w:name w:val="annotation subject"/>
    <w:basedOn w:val="a4"/>
    <w:next w:val="a4"/>
    <w:semiHidden/>
    <w:rsid w:val="00E13FA0"/>
    <w:rPr>
      <w:b/>
      <w:bCs/>
    </w:rPr>
  </w:style>
  <w:style w:type="character" w:styleId="a6">
    <w:name w:val="Hyperlink"/>
    <w:uiPriority w:val="99"/>
    <w:semiHidden/>
    <w:rsid w:val="00E13FA0"/>
    <w:rPr>
      <w:color w:val="0000FF"/>
      <w:u w:val="single"/>
    </w:rPr>
  </w:style>
  <w:style w:type="paragraph" w:styleId="a7">
    <w:name w:val="footer"/>
    <w:uiPriority w:val="1"/>
    <w:rsid w:val="00E13FA0"/>
    <w:pPr>
      <w:tabs>
        <w:tab w:val="center" w:pos="4820"/>
        <w:tab w:val="right" w:pos="9639"/>
      </w:tabs>
      <w:snapToGrid w:val="0"/>
      <w:spacing w:line="240" w:lineRule="atLeast"/>
    </w:pPr>
    <w:rPr>
      <w:rFonts w:ascii="ＭＳ ゴシック" w:eastAsia="ＭＳ ゴシック" w:hAnsi="Arial"/>
      <w:spacing w:val="-6"/>
      <w:kern w:val="2"/>
      <w:szCs w:val="24"/>
    </w:rPr>
  </w:style>
  <w:style w:type="character" w:styleId="a8">
    <w:name w:val="page number"/>
    <w:semiHidden/>
    <w:rsid w:val="00E13FA0"/>
    <w:rPr>
      <w:rFonts w:ascii="ＭＳ Ｐゴシック" w:eastAsia="ＭＳ Ｐゴシック" w:hAnsi="Arial Black"/>
      <w:b w:val="0"/>
      <w:sz w:val="28"/>
    </w:rPr>
  </w:style>
  <w:style w:type="paragraph" w:styleId="a9">
    <w:name w:val="List Bullet"/>
    <w:basedOn w:val="a"/>
    <w:semiHidden/>
    <w:rsid w:val="00E13FA0"/>
    <w:pPr>
      <w:spacing w:before="60" w:after="60" w:line="280" w:lineRule="atLeast"/>
      <w:ind w:left="1017" w:hanging="337"/>
    </w:pPr>
    <w:rPr>
      <w:snapToGrid w:val="0"/>
      <w:kern w:val="21"/>
    </w:rPr>
  </w:style>
  <w:style w:type="paragraph" w:styleId="21">
    <w:name w:val="List Bullet 2"/>
    <w:basedOn w:val="a"/>
    <w:semiHidden/>
    <w:rsid w:val="00E13FA0"/>
    <w:pPr>
      <w:spacing w:before="60" w:after="60" w:line="280" w:lineRule="atLeast"/>
      <w:ind w:left="1469" w:hanging="453"/>
    </w:pPr>
    <w:rPr>
      <w:snapToGrid w:val="0"/>
      <w:kern w:val="21"/>
    </w:rPr>
  </w:style>
  <w:style w:type="paragraph" w:styleId="aa">
    <w:name w:val="Document Map"/>
    <w:basedOn w:val="a"/>
    <w:semiHidden/>
    <w:rsid w:val="00E13FA0"/>
    <w:pPr>
      <w:shd w:val="clear" w:color="auto" w:fill="000080"/>
    </w:pPr>
    <w:rPr>
      <w:rFonts w:ascii="Arial" w:eastAsia="ＭＳ ゴシック" w:hAnsi="Arial"/>
    </w:rPr>
  </w:style>
  <w:style w:type="paragraph" w:styleId="ab">
    <w:name w:val="Balloon Text"/>
    <w:basedOn w:val="a"/>
    <w:semiHidden/>
    <w:rsid w:val="00E13FA0"/>
    <w:rPr>
      <w:rFonts w:ascii="Arial" w:eastAsia="ＭＳ ゴシック" w:hAnsi="Arial"/>
      <w:szCs w:val="18"/>
    </w:rPr>
  </w:style>
  <w:style w:type="table" w:styleId="ac">
    <w:name w:val="Table Grid"/>
    <w:basedOn w:val="a1"/>
    <w:uiPriority w:val="39"/>
    <w:rsid w:val="00E13F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next w:val="a"/>
    <w:uiPriority w:val="39"/>
    <w:semiHidden/>
    <w:rsid w:val="00E13FA0"/>
    <w:pPr>
      <w:tabs>
        <w:tab w:val="center" w:leader="dot" w:pos="9356"/>
      </w:tabs>
      <w:snapToGrid w:val="0"/>
      <w:spacing w:line="320" w:lineRule="atLeast"/>
      <w:ind w:left="1588" w:hanging="454"/>
    </w:pPr>
    <w:rPr>
      <w:rFonts w:ascii="ＭＳ 明朝"/>
      <w:kern w:val="2"/>
      <w:sz w:val="21"/>
      <w:szCs w:val="24"/>
    </w:rPr>
  </w:style>
  <w:style w:type="paragraph" w:customStyle="1" w:styleId="040">
    <w:name w:val="04_表内_タイトル"/>
    <w:qFormat/>
    <w:rsid w:val="00E13FA0"/>
    <w:pPr>
      <w:widowControl w:val="0"/>
      <w:snapToGrid w:val="0"/>
      <w:spacing w:before="60" w:after="60" w:line="280" w:lineRule="atLeast"/>
    </w:pPr>
    <w:rPr>
      <w:rFonts w:ascii="ＭＳ ゴシック" w:eastAsia="ＭＳ ゴシック" w:hAnsi="Arial"/>
      <w:b/>
      <w:kern w:val="2"/>
      <w:sz w:val="21"/>
      <w:szCs w:val="21"/>
    </w:rPr>
  </w:style>
  <w:style w:type="paragraph" w:customStyle="1" w:styleId="043">
    <w:name w:val="04_表タイトル行"/>
    <w:next w:val="04"/>
    <w:qFormat/>
    <w:rsid w:val="00E13FA0"/>
    <w:pPr>
      <w:widowControl w:val="0"/>
      <w:snapToGrid w:val="0"/>
      <w:spacing w:line="280" w:lineRule="atLeast"/>
      <w:jc w:val="center"/>
    </w:pPr>
    <w:rPr>
      <w:rFonts w:ascii="ＭＳ ゴシック" w:eastAsia="ＭＳ ゴシック" w:hAnsi="Arial"/>
      <w:kern w:val="2"/>
      <w:sz w:val="21"/>
      <w:szCs w:val="21"/>
    </w:rPr>
  </w:style>
  <w:style w:type="paragraph" w:styleId="ad">
    <w:name w:val="Revision"/>
    <w:hidden/>
    <w:uiPriority w:val="99"/>
    <w:semiHidden/>
    <w:rsid w:val="00E13FA0"/>
    <w:rPr>
      <w:rFonts w:ascii="Times New Roman" w:eastAsia="ＭＳ Ｐ明朝" w:hAnsi="Times New Roman"/>
      <w:spacing w:val="-6"/>
      <w:kern w:val="2"/>
      <w:sz w:val="21"/>
      <w:szCs w:val="24"/>
    </w:rPr>
  </w:style>
  <w:style w:type="paragraph" w:styleId="ae">
    <w:name w:val="Body Text"/>
    <w:basedOn w:val="a"/>
    <w:link w:val="af"/>
    <w:semiHidden/>
    <w:rsid w:val="00E13FA0"/>
  </w:style>
  <w:style w:type="character" w:customStyle="1" w:styleId="af">
    <w:name w:val="本文 (文字)"/>
    <w:basedOn w:val="a0"/>
    <w:link w:val="ae"/>
    <w:semiHidden/>
    <w:rsid w:val="00E13FA0"/>
    <w:rPr>
      <w:rFonts w:ascii="ＭＳ 明朝" w:hAnsi="Times New Roman"/>
      <w:kern w:val="2"/>
      <w:sz w:val="18"/>
      <w:szCs w:val="24"/>
    </w:rPr>
  </w:style>
  <w:style w:type="paragraph" w:customStyle="1" w:styleId="090">
    <w:name w:val="09_表紙"/>
    <w:next w:val="01"/>
    <w:qFormat/>
    <w:rsid w:val="00E13FA0"/>
    <w:pPr>
      <w:snapToGrid w:val="0"/>
      <w:spacing w:before="3000" w:line="480" w:lineRule="auto"/>
      <w:jc w:val="center"/>
    </w:pPr>
    <w:rPr>
      <w:rFonts w:ascii="HG丸ｺﾞｼｯｸM-PRO" w:eastAsia="HG丸ｺﾞｼｯｸM-PRO" w:hAnsi="Arial" w:cs="Arial"/>
      <w:b/>
      <w:spacing w:val="-8"/>
      <w:kern w:val="2"/>
      <w:sz w:val="56"/>
      <w:szCs w:val="32"/>
    </w:rPr>
  </w:style>
  <w:style w:type="paragraph" w:styleId="50">
    <w:name w:val="toc 5"/>
    <w:basedOn w:val="a"/>
    <w:next w:val="a"/>
    <w:autoRedefine/>
    <w:uiPriority w:val="39"/>
    <w:semiHidden/>
    <w:rsid w:val="00E13FA0"/>
    <w:pPr>
      <w:adjustRightInd/>
      <w:snapToGrid/>
      <w:spacing w:line="240" w:lineRule="auto"/>
      <w:ind w:left="840"/>
      <w:jc w:val="both"/>
    </w:pPr>
    <w:rPr>
      <w:rFonts w:asciiTheme="minorHAnsi" w:eastAsiaTheme="minorEastAsia" w:hAnsiTheme="minorHAnsi" w:cstheme="minorBidi"/>
      <w:szCs w:val="22"/>
    </w:rPr>
  </w:style>
  <w:style w:type="paragraph" w:styleId="6">
    <w:name w:val="toc 6"/>
    <w:basedOn w:val="a"/>
    <w:next w:val="a"/>
    <w:autoRedefine/>
    <w:uiPriority w:val="39"/>
    <w:semiHidden/>
    <w:rsid w:val="00E13FA0"/>
    <w:pPr>
      <w:adjustRightInd/>
      <w:snapToGrid/>
      <w:spacing w:line="240" w:lineRule="auto"/>
      <w:ind w:left="1050"/>
      <w:jc w:val="both"/>
    </w:pPr>
    <w:rPr>
      <w:rFonts w:asciiTheme="minorHAnsi" w:eastAsiaTheme="minorEastAsia" w:hAnsiTheme="minorHAnsi" w:cstheme="minorBidi"/>
      <w:szCs w:val="22"/>
    </w:rPr>
  </w:style>
  <w:style w:type="paragraph" w:styleId="7">
    <w:name w:val="toc 7"/>
    <w:basedOn w:val="a"/>
    <w:next w:val="a"/>
    <w:autoRedefine/>
    <w:uiPriority w:val="39"/>
    <w:semiHidden/>
    <w:rsid w:val="00E13FA0"/>
    <w:pPr>
      <w:adjustRightInd/>
      <w:snapToGrid/>
      <w:spacing w:line="240" w:lineRule="auto"/>
      <w:ind w:left="1260"/>
      <w:jc w:val="both"/>
    </w:pPr>
    <w:rPr>
      <w:rFonts w:asciiTheme="minorHAnsi" w:eastAsiaTheme="minorEastAsia" w:hAnsiTheme="minorHAnsi" w:cstheme="minorBidi"/>
      <w:szCs w:val="22"/>
    </w:rPr>
  </w:style>
  <w:style w:type="paragraph" w:styleId="8">
    <w:name w:val="toc 8"/>
    <w:basedOn w:val="a"/>
    <w:next w:val="a"/>
    <w:autoRedefine/>
    <w:uiPriority w:val="39"/>
    <w:semiHidden/>
    <w:rsid w:val="00E13FA0"/>
    <w:pPr>
      <w:adjustRightInd/>
      <w:snapToGrid/>
      <w:spacing w:line="240" w:lineRule="auto"/>
      <w:ind w:left="1470"/>
      <w:jc w:val="both"/>
    </w:pPr>
    <w:rPr>
      <w:rFonts w:asciiTheme="minorHAnsi" w:eastAsiaTheme="minorEastAsia" w:hAnsiTheme="minorHAnsi" w:cstheme="minorBidi"/>
      <w:szCs w:val="22"/>
    </w:rPr>
  </w:style>
  <w:style w:type="paragraph" w:styleId="9">
    <w:name w:val="toc 9"/>
    <w:basedOn w:val="a"/>
    <w:next w:val="a"/>
    <w:autoRedefine/>
    <w:uiPriority w:val="39"/>
    <w:semiHidden/>
    <w:rsid w:val="00E13FA0"/>
    <w:pPr>
      <w:adjustRightInd/>
      <w:snapToGrid/>
      <w:spacing w:line="240" w:lineRule="auto"/>
      <w:ind w:left="1680"/>
      <w:jc w:val="both"/>
    </w:pPr>
    <w:rPr>
      <w:rFonts w:asciiTheme="minorHAnsi" w:eastAsiaTheme="minorEastAsia" w:hAnsiTheme="minorHAnsi" w:cstheme="minorBidi"/>
      <w:szCs w:val="22"/>
    </w:rPr>
  </w:style>
  <w:style w:type="paragraph" w:customStyle="1" w:styleId="03">
    <w:name w:val="03_参照"/>
    <w:qFormat/>
    <w:rsid w:val="00E13FA0"/>
    <w:pPr>
      <w:snapToGrid w:val="0"/>
      <w:spacing w:after="240" w:line="280" w:lineRule="atLeast"/>
      <w:ind w:left="1872" w:hanging="851"/>
    </w:pPr>
    <w:rPr>
      <w:rFonts w:ascii="ＭＳ 明朝" w:hAnsi="Times New Roman"/>
      <w:kern w:val="2"/>
      <w:sz w:val="21"/>
      <w:szCs w:val="21"/>
    </w:rPr>
  </w:style>
  <w:style w:type="paragraph" w:customStyle="1" w:styleId="044">
    <w:name w:val="04_表内_参照"/>
    <w:basedOn w:val="03"/>
    <w:qFormat/>
    <w:rsid w:val="00E13FA0"/>
    <w:pPr>
      <w:widowControl w:val="0"/>
      <w:spacing w:before="40" w:after="40"/>
      <w:ind w:left="1135"/>
    </w:pPr>
  </w:style>
  <w:style w:type="paragraph" w:customStyle="1" w:styleId="05">
    <w:name w:val="05_図"/>
    <w:qFormat/>
    <w:rsid w:val="00E13FA0"/>
    <w:pPr>
      <w:snapToGrid w:val="0"/>
      <w:spacing w:line="240" w:lineRule="atLeast"/>
      <w:jc w:val="center"/>
    </w:pPr>
    <w:rPr>
      <w:rFonts w:ascii="ＭＳ 明朝" w:hAnsi="Times New Roman"/>
      <w:spacing w:val="-6"/>
      <w:kern w:val="2"/>
      <w:sz w:val="21"/>
      <w:szCs w:val="24"/>
    </w:rPr>
  </w:style>
  <w:style w:type="paragraph" w:customStyle="1" w:styleId="045">
    <w:name w:val="04_表内_図"/>
    <w:basedOn w:val="05"/>
    <w:qFormat/>
    <w:rsid w:val="00E13FA0"/>
    <w:pPr>
      <w:spacing w:before="60"/>
    </w:pPr>
  </w:style>
  <w:style w:type="paragraph" w:customStyle="1" w:styleId="046">
    <w:name w:val="04_表内_項目"/>
    <w:basedOn w:val="04"/>
    <w:qFormat/>
    <w:rsid w:val="00E13FA0"/>
    <w:pPr>
      <w:widowControl w:val="0"/>
      <w:ind w:firstLine="0"/>
    </w:pPr>
  </w:style>
  <w:style w:type="paragraph" w:customStyle="1" w:styleId="022">
    <w:name w:val="02_箇条書き2"/>
    <w:basedOn w:val="021"/>
    <w:qFormat/>
    <w:rsid w:val="00E13FA0"/>
    <w:pPr>
      <w:tabs>
        <w:tab w:val="clear" w:pos="907"/>
        <w:tab w:val="left" w:pos="1191"/>
      </w:tabs>
      <w:ind w:left="1021"/>
    </w:pPr>
  </w:style>
  <w:style w:type="paragraph" w:customStyle="1" w:styleId="0220">
    <w:name w:val="02_箇条書き2_本文"/>
    <w:basedOn w:val="0210"/>
    <w:qFormat/>
    <w:rsid w:val="00E13FA0"/>
    <w:pPr>
      <w:ind w:left="1021"/>
    </w:pPr>
  </w:style>
  <w:style w:type="character" w:customStyle="1" w:styleId="10">
    <w:name w:val="見出し 1 (文字)"/>
    <w:basedOn w:val="a0"/>
    <w:link w:val="1"/>
    <w:rsid w:val="00E13FA0"/>
    <w:rPr>
      <w:rFonts w:ascii="ＭＳ ゴシック" w:eastAsia="ＭＳ ゴシック" w:hAnsi="Arial" w:cs="Arial"/>
      <w:b/>
      <w:spacing w:val="-6"/>
      <w:kern w:val="2"/>
      <w:sz w:val="48"/>
      <w:szCs w:val="32"/>
    </w:rPr>
  </w:style>
  <w:style w:type="paragraph" w:styleId="Web">
    <w:name w:val="Normal (Web)"/>
    <w:basedOn w:val="a"/>
    <w:uiPriority w:val="99"/>
    <w:semiHidden/>
    <w:unhideWhenUsed/>
    <w:rsid w:val="007E7766"/>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047">
    <w:name w:val="04_図表タイトル"/>
    <w:next w:val="01"/>
    <w:qFormat/>
    <w:rsid w:val="00E13FA0"/>
    <w:pPr>
      <w:keepNext/>
      <w:keepLines/>
      <w:snapToGrid w:val="0"/>
      <w:spacing w:before="120" w:after="120" w:line="280" w:lineRule="atLeast"/>
      <w:ind w:left="737"/>
    </w:pPr>
    <w:rPr>
      <w:rFonts w:ascii="ＭＳ ゴシック" w:eastAsia="ＭＳ ゴシック" w:hAnsi="Times New Roman"/>
      <w:b/>
      <w:kern w:val="2"/>
      <w:sz w:val="21"/>
      <w:szCs w:val="21"/>
    </w:rPr>
  </w:style>
  <w:style w:type="character" w:customStyle="1" w:styleId="010">
    <w:name w:val="01_上付き文字"/>
    <w:basedOn w:val="a0"/>
    <w:qFormat/>
    <w:rsid w:val="00E13FA0"/>
    <w:rPr>
      <w:vertAlign w:val="superscript"/>
    </w:rPr>
  </w:style>
  <w:style w:type="paragraph" w:customStyle="1" w:styleId="048">
    <w:name w:val="04_表内_中央揃え"/>
    <w:basedOn w:val="046"/>
    <w:qFormat/>
    <w:rsid w:val="00E13FA0"/>
    <w:pPr>
      <w:jc w:val="center"/>
    </w:pPr>
  </w:style>
  <w:style w:type="paragraph" w:styleId="af0">
    <w:name w:val="header"/>
    <w:basedOn w:val="a"/>
    <w:link w:val="af1"/>
    <w:unhideWhenUsed/>
    <w:rsid w:val="000B650B"/>
    <w:pPr>
      <w:tabs>
        <w:tab w:val="center" w:pos="4252"/>
        <w:tab w:val="right" w:pos="8504"/>
      </w:tabs>
    </w:pPr>
  </w:style>
  <w:style w:type="character" w:customStyle="1" w:styleId="af1">
    <w:name w:val="ヘッダー (文字)"/>
    <w:basedOn w:val="a0"/>
    <w:link w:val="af0"/>
    <w:rsid w:val="000B650B"/>
    <w:rPr>
      <w:rFonts w:ascii="ＭＳ 明朝"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9733;work&#9733;\&#12304;&#26032;&#20107;&#21209;&#25163;&#32154;&#25972;&#20633;&#35500;&#26126;&#20250;&#12305;&#25171;&#37749;_0819&#26283;&#23450;\00&#21442;&#32771;\&#12304;&#20107;&#21209;&#25163;&#32154;&#12305;&#12501;&#12449;&#12452;&#12523;&#12475;&#12483;&#12488;\&#12304;&#36786;&#26519;&#20013;&#37329;&#12305;&#20107;&#21209;&#25163;&#32154;&#12486;&#12531;&#12503;&#12524;&#12540;&#12488;_202008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4" ma:contentTypeDescription="新しいドキュメントを作成します。" ma:contentTypeScope="" ma:versionID="f82b72d7abbce7a8241c1197b8fec779">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52e0bebac413049bc79f1d40555de38f"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eab569e-10bf-4a3c-b3d9-b3caa39425bf}"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CE49-EF5E-4381-854E-024E9B54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409BE-6299-4BC0-8035-950145D286D2}">
  <ds:schemaRefs>
    <ds:schemaRef ds:uri="http://purl.org/dc/elements/1.1/"/>
    <ds:schemaRef ds:uri="3378da5f-047a-4988-9f42-129bcf88aeb0"/>
    <ds:schemaRef ds:uri="http://schemas.microsoft.com/office/infopath/2007/PartnerControls"/>
    <ds:schemaRef ds:uri="182bb160-63c1-477d-b69f-343e2a1366e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6BD158-A5CA-4CA0-B98D-888BB58C9789}">
  <ds:schemaRefs>
    <ds:schemaRef ds:uri="http://schemas.microsoft.com/sharepoint/v3/contenttype/forms"/>
  </ds:schemaRefs>
</ds:datastoreItem>
</file>

<file path=customXml/itemProps4.xml><?xml version="1.0" encoding="utf-8"?>
<ds:datastoreItem xmlns:ds="http://schemas.openxmlformats.org/officeDocument/2006/customXml" ds:itemID="{DBEE70C9-F204-4A65-BFB3-7BFF9B0C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【農林中金】事務手続テンプレート_20200824</Template>
  <TotalTime>0</TotalTime>
  <Pages>18</Pages>
  <Words>15206</Words>
  <Characters>867</Characters>
  <Application>Microsoft Office Word</Application>
  <DocSecurity>0</DocSecurity>
  <Lines>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cp:lastModifiedBy>Windows ユーザー</cp:lastModifiedBy>
  <cp:revision>2</cp:revision>
  <cp:lastPrinted>2024-06-04T03:41:00Z</cp:lastPrinted>
  <dcterms:created xsi:type="dcterms:W3CDTF">2024-08-21T01:10:00Z</dcterms:created>
  <dcterms:modified xsi:type="dcterms:W3CDTF">2024-08-21T01:10:00Z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